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10" w:rsidRPr="00950E10" w:rsidRDefault="00950E10" w:rsidP="006767A8">
      <w:pPr>
        <w:pStyle w:val="1"/>
        <w:tabs>
          <w:tab w:val="left" w:pos="0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950E10">
        <w:rPr>
          <w:b/>
          <w:sz w:val="28"/>
          <w:szCs w:val="28"/>
        </w:rPr>
        <w:t>ФИЛИППОВСКАЯ СЕЛЬСКАЯ ДУМА</w:t>
      </w:r>
    </w:p>
    <w:p w:rsidR="00950E10" w:rsidRPr="00950E10" w:rsidRDefault="00950E10" w:rsidP="00950E10">
      <w:pPr>
        <w:pStyle w:val="1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950E10">
        <w:rPr>
          <w:b/>
          <w:sz w:val="28"/>
          <w:szCs w:val="28"/>
        </w:rPr>
        <w:t>КИРОВО-ЧЕПЕЦКОГО РАЙОНА КИРОВСКОЙ ОБЛАСТИ</w:t>
      </w:r>
    </w:p>
    <w:p w:rsidR="00950E10" w:rsidRPr="00950E10" w:rsidRDefault="00950E10" w:rsidP="00950E10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E10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950E10" w:rsidRPr="00950E10" w:rsidRDefault="00950E10" w:rsidP="00950E10">
      <w:pPr>
        <w:pStyle w:val="1"/>
        <w:tabs>
          <w:tab w:val="left" w:pos="0"/>
          <w:tab w:val="left" w:pos="2765"/>
        </w:tabs>
        <w:spacing w:before="240" w:line="360" w:lineRule="auto"/>
        <w:jc w:val="center"/>
        <w:rPr>
          <w:b/>
          <w:sz w:val="32"/>
          <w:szCs w:val="32"/>
        </w:rPr>
      </w:pPr>
      <w:r w:rsidRPr="00950E10">
        <w:rPr>
          <w:b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267"/>
        <w:gridCol w:w="2268"/>
        <w:gridCol w:w="2270"/>
        <w:gridCol w:w="2267"/>
      </w:tblGrid>
      <w:tr w:rsidR="00950E10" w:rsidRPr="00950E10" w:rsidTr="00CD48E0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10" w:rsidRPr="006767A8" w:rsidRDefault="009326FF" w:rsidP="00CD48E0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29.11.2018</w:t>
            </w:r>
          </w:p>
        </w:tc>
        <w:tc>
          <w:tcPr>
            <w:tcW w:w="2268" w:type="dxa"/>
          </w:tcPr>
          <w:p w:rsidR="00950E10" w:rsidRPr="00950E10" w:rsidRDefault="00950E10" w:rsidP="00CD48E0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</w:rPr>
            </w:pPr>
          </w:p>
        </w:tc>
        <w:tc>
          <w:tcPr>
            <w:tcW w:w="2270" w:type="dxa"/>
          </w:tcPr>
          <w:p w:rsidR="00950E10" w:rsidRPr="00950E10" w:rsidRDefault="00950E10" w:rsidP="00CD48E0">
            <w:pPr>
              <w:pStyle w:val="11"/>
              <w:tabs>
                <w:tab w:val="left" w:pos="2765"/>
              </w:tabs>
              <w:snapToGrid w:val="0"/>
              <w:spacing w:line="360" w:lineRule="auto"/>
              <w:jc w:val="right"/>
              <w:rPr>
                <w:sz w:val="28"/>
              </w:rPr>
            </w:pPr>
            <w:r w:rsidRPr="00950E10"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10" w:rsidRPr="006767A8" w:rsidRDefault="009326FF" w:rsidP="00CD48E0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14/70</w:t>
            </w:r>
          </w:p>
        </w:tc>
      </w:tr>
      <w:tr w:rsidR="00950E10" w:rsidRPr="00950E10" w:rsidTr="00CD48E0">
        <w:trPr>
          <w:trHeight w:hRule="exact" w:val="411"/>
        </w:trPr>
        <w:tc>
          <w:tcPr>
            <w:tcW w:w="2267" w:type="dxa"/>
          </w:tcPr>
          <w:p w:rsidR="00950E10" w:rsidRPr="00950E10" w:rsidRDefault="00950E10" w:rsidP="00CD48E0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</w:tcPr>
          <w:p w:rsidR="00950E10" w:rsidRPr="00950E10" w:rsidRDefault="00950E10" w:rsidP="00CD48E0">
            <w:pPr>
              <w:pStyle w:val="11"/>
              <w:tabs>
                <w:tab w:val="left" w:pos="2765"/>
              </w:tabs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50E10">
              <w:rPr>
                <w:sz w:val="28"/>
                <w:szCs w:val="28"/>
              </w:rPr>
              <w:t>с.Филиппово</w:t>
            </w:r>
          </w:p>
        </w:tc>
        <w:tc>
          <w:tcPr>
            <w:tcW w:w="2267" w:type="dxa"/>
          </w:tcPr>
          <w:p w:rsidR="00950E10" w:rsidRPr="00950E10" w:rsidRDefault="00950E10" w:rsidP="00CD48E0">
            <w:pPr>
              <w:pStyle w:val="11"/>
              <w:tabs>
                <w:tab w:val="left" w:pos="2765"/>
              </w:tabs>
              <w:snapToGrid w:val="0"/>
              <w:spacing w:line="360" w:lineRule="auto"/>
              <w:rPr>
                <w:sz w:val="28"/>
              </w:rPr>
            </w:pPr>
          </w:p>
        </w:tc>
      </w:tr>
    </w:tbl>
    <w:p w:rsidR="00950E10" w:rsidRPr="00950E10" w:rsidRDefault="00950E10" w:rsidP="00950E10">
      <w:pPr>
        <w:spacing w:line="240" w:lineRule="atLeast"/>
        <w:jc w:val="center"/>
        <w:rPr>
          <w:rFonts w:ascii="Times New Roman" w:hAnsi="Times New Roman" w:cs="Times New Roman"/>
        </w:rPr>
      </w:pPr>
    </w:p>
    <w:p w:rsidR="00950E10" w:rsidRPr="00950E10" w:rsidRDefault="00950E10" w:rsidP="000626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E1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Филипповской сельской Думы </w:t>
      </w:r>
      <w:r w:rsidRPr="00950E10">
        <w:rPr>
          <w:rFonts w:ascii="Times New Roman" w:hAnsi="Times New Roman" w:cs="Times New Roman"/>
          <w:b/>
          <w:sz w:val="28"/>
          <w:szCs w:val="28"/>
        </w:rPr>
        <w:br/>
        <w:t>от 26.01.2017 года № 46/243 «Об утверждении Правил землепользования и застройки Филипповского сельского поселения Кирово-Чеп</w:t>
      </w:r>
      <w:r w:rsidR="000626F4">
        <w:rPr>
          <w:rFonts w:ascii="Times New Roman" w:hAnsi="Times New Roman" w:cs="Times New Roman"/>
          <w:b/>
          <w:sz w:val="28"/>
          <w:szCs w:val="28"/>
        </w:rPr>
        <w:t>ецкого района Кировской области</w:t>
      </w:r>
    </w:p>
    <w:p w:rsidR="00950E10" w:rsidRPr="00950E10" w:rsidRDefault="00950E10" w:rsidP="00950E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                           от 06.10.2003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 Филипповская сельская Дума РЕШИЛА: </w:t>
      </w:r>
    </w:p>
    <w:p w:rsidR="00950E10" w:rsidRPr="00950E10" w:rsidRDefault="00950E10" w:rsidP="00950E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1. 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E1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Филипповского сельского поселения Кирово-Чепецкого  района Кировской области, утвержденные решением Филипповской сельской Думы от 26.01.2017 № 46/243 «Об утверждении Правил землепользования и застройки Филипповского сельского поселения Кирово-Чепецкого района Кировской области» </w:t>
      </w:r>
      <w:r w:rsidR="001F77E9">
        <w:rPr>
          <w:rFonts w:ascii="Times New Roman" w:hAnsi="Times New Roman" w:cs="Times New Roman"/>
          <w:sz w:val="28"/>
          <w:szCs w:val="28"/>
        </w:rPr>
        <w:t>(с изменениями</w:t>
      </w:r>
      <w:r w:rsidR="001F77E9" w:rsidRPr="001F77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F77E9" w:rsidRPr="001F77E9">
        <w:rPr>
          <w:rFonts w:ascii="Times New Roman" w:hAnsi="Times New Roman" w:cs="Times New Roman"/>
          <w:color w:val="000000"/>
          <w:sz w:val="28"/>
          <w:szCs w:val="28"/>
        </w:rPr>
        <w:t>от 24.11.2017 № 04/16</w:t>
      </w:r>
      <w:r w:rsidR="001F77E9">
        <w:rPr>
          <w:rFonts w:ascii="Times New Roman" w:hAnsi="Times New Roman" w:cs="Times New Roman"/>
          <w:sz w:val="28"/>
          <w:szCs w:val="28"/>
        </w:rPr>
        <w:t>)</w:t>
      </w:r>
      <w:r w:rsidRPr="00950E1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F77E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626F4" w:rsidRPr="00950E10" w:rsidRDefault="00950E10" w:rsidP="001F77E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50E10">
        <w:rPr>
          <w:sz w:val="28"/>
          <w:szCs w:val="28"/>
        </w:rPr>
        <w:t>2. Настоящее решение вступает в силу со дня его опубликования в Информационном бюллетене «Органа местного самоуправления Филипповского сельского поселения Кирово-Чепецкого района Кировской области» и на официальном сайте Филипп</w:t>
      </w:r>
      <w:r w:rsidR="001F77E9">
        <w:rPr>
          <w:sz w:val="28"/>
          <w:szCs w:val="28"/>
        </w:rPr>
        <w:t>овского сельского поселения.</w:t>
      </w:r>
    </w:p>
    <w:p w:rsidR="009326FF" w:rsidRDefault="009326FF" w:rsidP="00950E10">
      <w:pPr>
        <w:rPr>
          <w:rFonts w:ascii="Times New Roman" w:hAnsi="Times New Roman" w:cs="Times New Roman"/>
          <w:sz w:val="28"/>
          <w:szCs w:val="28"/>
        </w:rPr>
      </w:pPr>
    </w:p>
    <w:p w:rsidR="00950E10" w:rsidRPr="00950E10" w:rsidRDefault="00950E10" w:rsidP="00950E10">
      <w:pPr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lastRenderedPageBreak/>
        <w:t>Председатель Филипповской</w:t>
      </w:r>
    </w:p>
    <w:p w:rsidR="00950E10" w:rsidRPr="00950E10" w:rsidRDefault="00950E10" w:rsidP="00950E10">
      <w:pPr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 Е.В. Сбоева</w:t>
      </w:r>
    </w:p>
    <w:p w:rsidR="00950E10" w:rsidRPr="00950E10" w:rsidRDefault="00950E10" w:rsidP="00950E10">
      <w:pPr>
        <w:rPr>
          <w:rFonts w:ascii="Times New Roman" w:hAnsi="Times New Roman" w:cs="Times New Roman"/>
          <w:sz w:val="28"/>
          <w:szCs w:val="28"/>
        </w:rPr>
      </w:pPr>
    </w:p>
    <w:p w:rsidR="00950E10" w:rsidRPr="00950E10" w:rsidRDefault="00950E10" w:rsidP="00950E10">
      <w:pPr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50E10" w:rsidRPr="00950E10" w:rsidRDefault="00950E10" w:rsidP="00950E10">
      <w:pPr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Филипповское сельское поселение                                        </w:t>
      </w:r>
      <w:bookmarkStart w:id="0" w:name="_GoBack"/>
      <w:bookmarkEnd w:id="0"/>
      <w:r w:rsidRPr="00950E10">
        <w:rPr>
          <w:rFonts w:ascii="Times New Roman" w:hAnsi="Times New Roman" w:cs="Times New Roman"/>
          <w:sz w:val="28"/>
          <w:szCs w:val="28"/>
        </w:rPr>
        <w:t>А.А.Козьминых</w:t>
      </w:r>
    </w:p>
    <w:p w:rsidR="0059040A" w:rsidRDefault="0059040A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>
      <w:pPr>
        <w:rPr>
          <w:rFonts w:ascii="Times New Roman" w:hAnsi="Times New Roman" w:cs="Times New Roman"/>
        </w:rPr>
      </w:pPr>
    </w:p>
    <w:p w:rsidR="001F77E9" w:rsidRDefault="001F77E9" w:rsidP="001F77E9"/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1F77E9" w:rsidTr="009326FF">
        <w:tc>
          <w:tcPr>
            <w:tcW w:w="4076" w:type="dxa"/>
          </w:tcPr>
          <w:p w:rsidR="001F77E9" w:rsidRDefault="001F77E9" w:rsidP="00633D0C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ПРИЛОЖЕНИЕ</w:t>
            </w:r>
          </w:p>
          <w:p w:rsidR="001F77E9" w:rsidRDefault="001F77E9" w:rsidP="00633D0C">
            <w:pPr>
              <w:tabs>
                <w:tab w:val="right" w:leader="dot" w:pos="9540"/>
              </w:tabs>
              <w:suppressAutoHyphens/>
              <w:spacing w:before="120"/>
              <w:ind w:right="201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к решению </w:t>
            </w:r>
            <w:r w:rsidR="009326F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Филипповской сельской Думы №14/70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от </w:t>
            </w:r>
            <w:r w:rsidR="009326FF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29.11.2018</w:t>
            </w:r>
          </w:p>
        </w:tc>
      </w:tr>
    </w:tbl>
    <w:p w:rsidR="001F77E9" w:rsidRPr="00F852F2" w:rsidRDefault="001F77E9" w:rsidP="001F7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2F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F77E9" w:rsidRDefault="001F77E9" w:rsidP="001F77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F2">
        <w:rPr>
          <w:rFonts w:ascii="Times New Roman" w:hAnsi="Times New Roman" w:cs="Times New Roman"/>
          <w:b/>
          <w:sz w:val="28"/>
          <w:szCs w:val="28"/>
        </w:rPr>
        <w:t xml:space="preserve">в Правила землепользования и застройки Филипповского сельского поселения Кирово-Чепецкого района Кировской области, утвержденные решением Филипповской сельской Думы от </w:t>
      </w:r>
      <w:r w:rsidRPr="00F852F2">
        <w:rPr>
          <w:b/>
          <w:color w:val="000000"/>
          <w:sz w:val="28"/>
          <w:szCs w:val="28"/>
        </w:rPr>
        <w:t xml:space="preserve"> </w:t>
      </w:r>
      <w:r w:rsidRPr="00F852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26.01.2017 № 46/243 </w:t>
      </w:r>
    </w:p>
    <w:p w:rsidR="001F77E9" w:rsidRDefault="001F77E9" w:rsidP="001F77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52F2">
        <w:rPr>
          <w:rFonts w:ascii="Times New Roman" w:hAnsi="Times New Roman" w:cs="Times New Roman"/>
          <w:b/>
          <w:color w:val="000000"/>
          <w:sz w:val="28"/>
          <w:szCs w:val="28"/>
        </w:rPr>
        <w:t>(с изменениями от 24.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11.2017 № 04/16) </w:t>
      </w:r>
    </w:p>
    <w:p w:rsidR="001F77E9" w:rsidRPr="00F852F2" w:rsidRDefault="001F77E9" w:rsidP="001F77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77E9" w:rsidRPr="00867C7E" w:rsidRDefault="001F77E9" w:rsidP="001F77E9">
      <w:pPr>
        <w:tabs>
          <w:tab w:val="right" w:leader="dot" w:pos="9540"/>
        </w:tabs>
        <w:suppressAutoHyphens/>
        <w:spacing w:after="0" w:line="240" w:lineRule="auto"/>
        <w:ind w:right="170" w:firstLine="850"/>
        <w:jc w:val="both"/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</w:pPr>
      <w:r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>1.</w:t>
      </w:r>
      <w:r w:rsidR="009F065F"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 xml:space="preserve"> В</w:t>
      </w:r>
      <w:r w:rsidRPr="00867C7E">
        <w:rPr>
          <w:rFonts w:ascii="Times New Roman" w:eastAsia="Calibri" w:hAnsi="Times New Roman" w:cs="Times New Roman"/>
          <w:bCs/>
          <w:sz w:val="26"/>
          <w:szCs w:val="26"/>
          <w:highlight w:val="white"/>
          <w:lang w:eastAsia="ar-SA"/>
        </w:rPr>
        <w:t xml:space="preserve"> </w:t>
      </w:r>
      <w:r w:rsidR="009F065F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п</w:t>
      </w:r>
      <w:r w:rsidRPr="00867C7E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ункт</w:t>
      </w:r>
      <w:r w:rsidR="009F065F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е</w:t>
      </w:r>
      <w:r w:rsidRPr="00867C7E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 2 «Основные понятия и термины, используемые в Правилах землепользования и застройки, их определения»</w:t>
      </w:r>
      <w:r w:rsidR="009F065F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, в разделе</w:t>
      </w:r>
      <w:r w:rsidRPr="00867C7E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 </w:t>
      </w:r>
      <w:r w:rsidR="008062FB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«Общие положения» Правил подпункт 19 изложить в новой редакции</w:t>
      </w:r>
      <w:r w:rsidRPr="00867C7E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:</w:t>
      </w:r>
    </w:p>
    <w:p w:rsidR="001F77E9" w:rsidRDefault="008062FB" w:rsidP="001F77E9">
      <w:pPr>
        <w:tabs>
          <w:tab w:val="right" w:leader="dot" w:pos="9540"/>
        </w:tabs>
        <w:suppressAutoHyphens/>
        <w:spacing w:line="240" w:lineRule="auto"/>
        <w:ind w:right="170" w:firstLine="85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>«19</w:t>
      </w:r>
      <w:r w:rsidR="001F77E9" w:rsidRPr="00867C7E">
        <w:rPr>
          <w:rFonts w:ascii="Times New Roman" w:eastAsia="Calibri" w:hAnsi="Times New Roman" w:cs="Times New Roman"/>
          <w:sz w:val="26"/>
          <w:szCs w:val="26"/>
          <w:highlight w:val="white"/>
          <w:lang w:eastAsia="ar-SA"/>
        </w:rPr>
        <w:t xml:space="preserve">) </w:t>
      </w:r>
      <w:r w:rsidR="001F77E9" w:rsidRPr="00867C7E"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r w:rsidR="001F77E9"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 xml:space="preserve"> </w:t>
      </w:r>
      <w:r w:rsidR="001F77E9" w:rsidRPr="00867C7E"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>Понятия "объект индивидуального жилищного строительства", "жилой дом" и "индивидуальный жилой дом" применяются в Градостроительном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Градостроительным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Федерации.»</w:t>
      </w:r>
      <w:r w:rsidR="001F77E9">
        <w:rPr>
          <w:rFonts w:ascii="Times New Roman" w:eastAsia="Calibri" w:hAnsi="Times New Roman" w:cs="Times New Roman"/>
          <w:bCs/>
          <w:color w:val="000000"/>
          <w:sz w:val="26"/>
          <w:szCs w:val="26"/>
          <w:highlight w:val="white"/>
          <w:lang w:eastAsia="ar-SA"/>
        </w:rPr>
        <w:t>.</w:t>
      </w:r>
    </w:p>
    <w:p w:rsidR="001F77E9" w:rsidRDefault="001F77E9" w:rsidP="009F065F">
      <w:pPr>
        <w:pStyle w:val="a6"/>
        <w:ind w:firstLine="708"/>
        <w:jc w:val="both"/>
        <w:rPr>
          <w:bCs/>
          <w:color w:val="000000"/>
          <w:spacing w:val="-1"/>
          <w:sz w:val="28"/>
        </w:rPr>
      </w:pPr>
      <w:r w:rsidRPr="001F77E9">
        <w:rPr>
          <w:bCs/>
          <w:color w:val="000000" w:themeColor="text1"/>
          <w:spacing w:val="-1"/>
          <w:sz w:val="26"/>
          <w:szCs w:val="26"/>
          <w:highlight w:val="white"/>
          <w:lang w:eastAsia="ar-SA"/>
        </w:rPr>
        <w:t xml:space="preserve">2. В территориальной зоне </w:t>
      </w:r>
      <w:r w:rsidRPr="001F77E9">
        <w:rPr>
          <w:color w:val="000000" w:themeColor="text1"/>
          <w:spacing w:val="-1"/>
          <w:sz w:val="26"/>
          <w:szCs w:val="26"/>
          <w:highlight w:val="white"/>
          <w:lang w:eastAsia="ar-SA"/>
        </w:rPr>
        <w:t>«Ж-1 – зона индивидуальной жилой застройки и блокированной жилой застройки</w:t>
      </w:r>
      <w:r w:rsidRPr="009F065F">
        <w:rPr>
          <w:color w:val="000000" w:themeColor="text1"/>
          <w:spacing w:val="-1"/>
          <w:sz w:val="26"/>
          <w:szCs w:val="26"/>
          <w:highlight w:val="white"/>
          <w:lang w:eastAsia="ar-SA"/>
        </w:rPr>
        <w:t xml:space="preserve">» </w:t>
      </w:r>
      <w:r w:rsidRPr="009F065F">
        <w:rPr>
          <w:color w:val="000000" w:themeColor="text1"/>
          <w:sz w:val="26"/>
          <w:szCs w:val="26"/>
        </w:rPr>
        <w:t>о</w:t>
      </w:r>
      <w:r w:rsidRPr="009F065F">
        <w:rPr>
          <w:bCs/>
          <w:color w:val="000000" w:themeColor="text1"/>
          <w:spacing w:val="-1"/>
          <w:sz w:val="26"/>
          <w:szCs w:val="26"/>
        </w:rPr>
        <w:t>сновные виды разрешенного использования пункт 1 изложить в следующей редакции</w:t>
      </w:r>
      <w:r w:rsidRPr="005638A2">
        <w:rPr>
          <w:bCs/>
          <w:color w:val="000000"/>
          <w:spacing w:val="-1"/>
          <w:sz w:val="28"/>
        </w:rPr>
        <w:t>:</w:t>
      </w:r>
    </w:p>
    <w:p w:rsidR="001F77E9" w:rsidRDefault="001F77E9" w:rsidP="001F77E9">
      <w:pPr>
        <w:pStyle w:val="a6"/>
        <w:jc w:val="both"/>
        <w:rPr>
          <w:bCs/>
          <w:color w:val="000000"/>
          <w:spacing w:val="-1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079"/>
        <w:gridCol w:w="2403"/>
        <w:gridCol w:w="4448"/>
      </w:tblGrid>
      <w:tr w:rsidR="001F77E9" w:rsidRPr="00B13286" w:rsidTr="00633D0C">
        <w:tc>
          <w:tcPr>
            <w:tcW w:w="537" w:type="dxa"/>
            <w:shd w:val="clear" w:color="auto" w:fill="auto"/>
          </w:tcPr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13" w:type="dxa"/>
            <w:shd w:val="clear" w:color="auto" w:fill="auto"/>
          </w:tcPr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2485" w:type="dxa"/>
            <w:shd w:val="clear" w:color="auto" w:fill="auto"/>
          </w:tcPr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784" w:type="dxa"/>
            <w:shd w:val="clear" w:color="auto" w:fill="auto"/>
          </w:tcPr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F77E9" w:rsidRPr="00B13286" w:rsidTr="00633D0C">
        <w:tc>
          <w:tcPr>
            <w:tcW w:w="537" w:type="dxa"/>
            <w:shd w:val="clear" w:color="auto" w:fill="auto"/>
          </w:tcPr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Для индивидуального жилищного строительства, код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</w:tcPr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Индивидуальное жилищное строительство; </w:t>
            </w:r>
          </w:p>
          <w:p w:rsidR="001F77E9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7E9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троения и сооружения </w:t>
            </w:r>
            <w:r w:rsidRPr="00B13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вспомогательного использования для объектов индивидуального жилищного строительства (гараж, баня, хоз. постройки и т.п.)</w:t>
            </w:r>
          </w:p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Предельные размеры земельных участков, в том числе их площадь: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2FE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600 кв.м.</w:t>
            </w:r>
          </w:p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– 2000 кв.м.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Минимальный размер земельного участка, образуемого при разделе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20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Минимальный размер земельного участка, образуемого на основании документации по планировке территории – 25 м.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для ЛПХ: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2FE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400 кв.м.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– 5000 кв.м.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Примечание: Значение предельных размеров земельных участков, в том числе их площади применяются только при разделе и образовании новых земельных участков.</w:t>
            </w:r>
          </w:p>
          <w:p w:rsidR="001F77E9" w:rsidRPr="00B13286" w:rsidRDefault="001F77E9" w:rsidP="00633D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со стороны красной линии улиц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77E9" w:rsidRPr="00B13286" w:rsidRDefault="001F77E9" w:rsidP="00633D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со стороны красной линии однополосных проездов – 3 м.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Минимальное расстояние от границы земельного участка до: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строения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13286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</w:smartTag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В случае,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количество этажей – 3 (включая подземный, подвальный, цокольный, </w:t>
            </w:r>
            <w:r w:rsidRPr="00B13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технический, мансардный).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Максимальная высота строений и сооружений вспомогательного использования, при размещении их на расстоянии от 1 до 3 метров от границ земельного участка – 3 метра.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Примечание: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1. Максимальный процент застройки в границах земельного участка, определяется как отношение суммарной площади земельного участка, которая может быть застроена, ко всей площади земельного участка.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2. В процент застройки включается площадь занятая основным строением, а также всеми строениями и сооружениями вспомогательного использования.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b/>
                <w:sz w:val="20"/>
                <w:szCs w:val="20"/>
              </w:rPr>
              <w:t>Иные показатели: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1. В случае, если строение или сооружение вспомогательного использования размещено на расстоянии от 1 до 3 метров от границы земельного участка, уклон крыши у такого строения (сооружения) должен быть направлен в противоположную сторону от границы земельного участка.</w:t>
            </w:r>
          </w:p>
          <w:p w:rsidR="001F77E9" w:rsidRPr="00B13286" w:rsidRDefault="001F77E9" w:rsidP="00633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286">
              <w:rPr>
                <w:rFonts w:ascii="Times New Roman" w:hAnsi="Times New Roman" w:cs="Times New Roman"/>
                <w:sz w:val="20"/>
                <w:szCs w:val="20"/>
              </w:rPr>
              <w:t>2. Размещение строений или сооружений вспомогательного использования вдоль границ смежного земельного участка на расстоянии до 3 метров, допускается не более чем на 50 % длины этой границы.</w:t>
            </w:r>
          </w:p>
        </w:tc>
      </w:tr>
    </w:tbl>
    <w:p w:rsidR="001F77E9" w:rsidRPr="00C05015" w:rsidRDefault="001F77E9" w:rsidP="001F77E9">
      <w:pPr>
        <w:pStyle w:val="a6"/>
        <w:jc w:val="both"/>
        <w:rPr>
          <w:b/>
          <w:bCs/>
          <w:color w:val="000000"/>
          <w:spacing w:val="-1"/>
          <w:sz w:val="28"/>
        </w:rPr>
      </w:pPr>
    </w:p>
    <w:p w:rsidR="001F77E9" w:rsidRDefault="001F77E9" w:rsidP="001F77E9">
      <w:pPr>
        <w:tabs>
          <w:tab w:val="right" w:leader="dot" w:pos="9540"/>
        </w:tabs>
        <w:suppressAutoHyphens/>
        <w:spacing w:line="240" w:lineRule="auto"/>
        <w:ind w:right="170" w:firstLine="709"/>
        <w:jc w:val="both"/>
        <w:rPr>
          <w:rFonts w:ascii="Times New Roman" w:eastAsia="Calibri" w:hAnsi="Times New Roman" w:cs="Times New Roman"/>
          <w:color w:val="2D2D2D"/>
          <w:spacing w:val="-1"/>
          <w:sz w:val="26"/>
          <w:szCs w:val="26"/>
          <w:highlight w:val="white"/>
          <w:lang w:eastAsia="ar-SA"/>
        </w:rPr>
      </w:pPr>
    </w:p>
    <w:p w:rsidR="001F77E9" w:rsidRPr="00B9490E" w:rsidRDefault="001F77E9" w:rsidP="001F7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7E9" w:rsidRDefault="001F77E9" w:rsidP="001F77E9"/>
    <w:p w:rsidR="001F77E9" w:rsidRPr="00950E10" w:rsidRDefault="001F77E9">
      <w:pPr>
        <w:rPr>
          <w:rFonts w:ascii="Times New Roman" w:hAnsi="Times New Roman" w:cs="Times New Roman"/>
        </w:rPr>
      </w:pPr>
    </w:p>
    <w:sectPr w:rsidR="001F77E9" w:rsidRPr="00950E10" w:rsidSect="005A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9F" w:rsidRDefault="00245D9F" w:rsidP="001F77E9">
      <w:pPr>
        <w:spacing w:after="0" w:line="240" w:lineRule="auto"/>
      </w:pPr>
      <w:r>
        <w:separator/>
      </w:r>
    </w:p>
  </w:endnote>
  <w:endnote w:type="continuationSeparator" w:id="1">
    <w:p w:rsidR="00245D9F" w:rsidRDefault="00245D9F" w:rsidP="001F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9F" w:rsidRDefault="00245D9F" w:rsidP="001F77E9">
      <w:pPr>
        <w:spacing w:after="0" w:line="240" w:lineRule="auto"/>
      </w:pPr>
      <w:r>
        <w:separator/>
      </w:r>
    </w:p>
  </w:footnote>
  <w:footnote w:type="continuationSeparator" w:id="1">
    <w:p w:rsidR="00245D9F" w:rsidRDefault="00245D9F" w:rsidP="001F7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E10"/>
    <w:rsid w:val="000626F4"/>
    <w:rsid w:val="001654AF"/>
    <w:rsid w:val="001F77E9"/>
    <w:rsid w:val="00245D9F"/>
    <w:rsid w:val="002A36C0"/>
    <w:rsid w:val="004B2D61"/>
    <w:rsid w:val="005351C9"/>
    <w:rsid w:val="0059040A"/>
    <w:rsid w:val="005A68F1"/>
    <w:rsid w:val="006767A8"/>
    <w:rsid w:val="008062FB"/>
    <w:rsid w:val="009326FF"/>
    <w:rsid w:val="00950E10"/>
    <w:rsid w:val="00984CEB"/>
    <w:rsid w:val="009F065F"/>
    <w:rsid w:val="00D83482"/>
    <w:rsid w:val="00D86B55"/>
    <w:rsid w:val="00E6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F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0E1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0E1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ВК1"/>
    <w:basedOn w:val="a3"/>
    <w:rsid w:val="00950E1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950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5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0E10"/>
  </w:style>
  <w:style w:type="table" w:styleId="a5">
    <w:name w:val="Table Grid"/>
    <w:basedOn w:val="a1"/>
    <w:uiPriority w:val="59"/>
    <w:rsid w:val="001F7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1F77E9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F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0BBB-40C5-4B09-9D9B-F93896C4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2018-12-03T12:09:00Z</cp:lastPrinted>
  <dcterms:created xsi:type="dcterms:W3CDTF">2017-11-21T06:51:00Z</dcterms:created>
  <dcterms:modified xsi:type="dcterms:W3CDTF">2018-12-03T12:11:00Z</dcterms:modified>
</cp:coreProperties>
</file>