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93" w:rsidRPr="00C06D93" w:rsidRDefault="00C06D93" w:rsidP="00C0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93">
        <w:rPr>
          <w:rFonts w:ascii="Times New Roman" w:hAnsi="Times New Roman" w:cs="Times New Roman"/>
          <w:b/>
          <w:sz w:val="28"/>
          <w:szCs w:val="28"/>
        </w:rPr>
        <w:t>АДМИНИСТРАЦИЯ ФИЛИППОВСКОГО СЕЛЬСКОГО ПОСЕЛЕНИЯ</w:t>
      </w:r>
      <w:r w:rsidRPr="00C06D93">
        <w:rPr>
          <w:rFonts w:ascii="Times New Roman" w:hAnsi="Times New Roman" w:cs="Times New Roman"/>
          <w:b/>
          <w:sz w:val="28"/>
          <w:szCs w:val="28"/>
        </w:rPr>
        <w:br/>
        <w:t>КИРОВО-ЧЕПЕЦКОГО РАЙОНА КИРОВСКОЙ ОБЛАСТИ</w:t>
      </w:r>
    </w:p>
    <w:p w:rsidR="00C06D93" w:rsidRPr="00C06D93" w:rsidRDefault="00C06D93" w:rsidP="00C06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6D9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06D93">
        <w:rPr>
          <w:rFonts w:ascii="Times New Roman" w:hAnsi="Times New Roman" w:cs="Times New Roman"/>
          <w:b/>
          <w:sz w:val="32"/>
          <w:szCs w:val="32"/>
        </w:rPr>
        <w:t xml:space="preserve"> О С Т А Н О В Л  Е Н И Е</w:t>
      </w:r>
    </w:p>
    <w:p w:rsidR="00DD102E" w:rsidRPr="00C06D93" w:rsidRDefault="0070090D" w:rsidP="00DD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D102E">
        <w:rPr>
          <w:rFonts w:ascii="Times New Roman" w:hAnsi="Times New Roman" w:cs="Times New Roman"/>
          <w:sz w:val="28"/>
          <w:szCs w:val="28"/>
          <w:u w:val="single"/>
        </w:rPr>
        <w:t>.05.2021</w:t>
      </w:r>
      <w:r w:rsidR="00DD102E" w:rsidRPr="00C06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D102E" w:rsidRPr="00C06D93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DD102E" w:rsidRPr="00C06D93" w:rsidRDefault="00DD102E" w:rsidP="00DD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D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06D93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9"/>
      </w:tblGrid>
      <w:tr w:rsidR="00DD102E" w:rsidRPr="00C06D93" w:rsidTr="00453A8D">
        <w:trPr>
          <w:trHeight w:val="432"/>
        </w:trPr>
        <w:tc>
          <w:tcPr>
            <w:tcW w:w="9509" w:type="dxa"/>
          </w:tcPr>
          <w:p w:rsidR="00DD102E" w:rsidRPr="00A24337" w:rsidRDefault="0070090D" w:rsidP="00453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</w:t>
            </w:r>
            <w:r w:rsidR="00A2433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значении публичных слушаний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проекту изменений в Правила благоустройства территории Филипповского сельского поселения Кирово-Чепецкого района Кировской области</w:t>
            </w:r>
          </w:p>
        </w:tc>
      </w:tr>
    </w:tbl>
    <w:p w:rsidR="00DD102E" w:rsidRDefault="00DD102E" w:rsidP="00DD102E">
      <w:pPr>
        <w:jc w:val="center"/>
        <w:rPr>
          <w:b/>
          <w:sz w:val="28"/>
          <w:szCs w:val="28"/>
        </w:rPr>
      </w:pPr>
    </w:p>
    <w:p w:rsidR="008325F2" w:rsidRDefault="00DD102E" w:rsidP="008325F2">
      <w:pPr>
        <w:pStyle w:val="3"/>
        <w:spacing w:after="24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</w:t>
      </w:r>
      <w:r w:rsidR="008325F2" w:rsidRPr="008325F2">
        <w:rPr>
          <w:sz w:val="28"/>
          <w:szCs w:val="28"/>
        </w:rPr>
        <w:t xml:space="preserve"> </w:t>
      </w:r>
      <w:r w:rsidR="008325F2">
        <w:rPr>
          <w:sz w:val="28"/>
          <w:szCs w:val="28"/>
        </w:rPr>
        <w:t>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проведении публичных слушаний по вопросам градостроительной деятельности на территории муниципального образования Филипповское сельское поселение Кирово-Чепецкого района Кировской области, утвержденным решением Филипповской сельской Думы от 22.04.2021 №39/180, руководствуясь Уставом Филипповского сельского поселения ПОСТАНОВЛЯЮ</w:t>
      </w:r>
      <w:r>
        <w:rPr>
          <w:sz w:val="28"/>
          <w:szCs w:val="28"/>
        </w:rPr>
        <w:t>:</w:t>
      </w:r>
      <w:proofErr w:type="gramEnd"/>
    </w:p>
    <w:p w:rsidR="00DD102E" w:rsidRDefault="00DD102E" w:rsidP="00DD102E">
      <w:pPr>
        <w:pStyle w:val="3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8325F2">
        <w:rPr>
          <w:sz w:val="28"/>
          <w:szCs w:val="28"/>
        </w:rPr>
        <w:t>Назначить проведение публичных слушаний по проекту внесения изменений в Правила благоустройства территории Филипповского сельского поселения Кирово-Чепецкого района Кировской области с 21.05.2021</w:t>
      </w:r>
      <w:r w:rsidR="00A24337">
        <w:rPr>
          <w:sz w:val="28"/>
          <w:szCs w:val="28"/>
        </w:rPr>
        <w:t xml:space="preserve"> г.</w:t>
      </w:r>
      <w:r w:rsidR="008325F2">
        <w:rPr>
          <w:sz w:val="28"/>
          <w:szCs w:val="28"/>
        </w:rPr>
        <w:t xml:space="preserve"> по 22.06.2021</w:t>
      </w:r>
      <w:r w:rsidR="00A2433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DD102E" w:rsidRDefault="008325F2" w:rsidP="00DD102E">
      <w:pPr>
        <w:pStyle w:val="3"/>
        <w:ind w:left="-284" w:right="-426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 целях доведения до населения информации о содержании проекта изменений в Правила благоустройства территории Филипповского сельского поселения Кирово-Чепецкого района Кировской области организовать экспозицию </w:t>
      </w:r>
      <w:r w:rsidR="00A24337">
        <w:rPr>
          <w:sz w:val="28"/>
          <w:szCs w:val="28"/>
        </w:rPr>
        <w:t>материалов в здании администрации Филипповского сельского поселения Кирово-Чепецкого района Кировской области (</w:t>
      </w:r>
      <w:proofErr w:type="spellStart"/>
      <w:r w:rsidR="00A24337">
        <w:rPr>
          <w:sz w:val="28"/>
          <w:szCs w:val="28"/>
        </w:rPr>
        <w:t>с</w:t>
      </w:r>
      <w:proofErr w:type="gramStart"/>
      <w:r w:rsidR="00A24337">
        <w:rPr>
          <w:sz w:val="28"/>
          <w:szCs w:val="28"/>
        </w:rPr>
        <w:t>.Ф</w:t>
      </w:r>
      <w:proofErr w:type="gramEnd"/>
      <w:r w:rsidR="00A24337">
        <w:rPr>
          <w:sz w:val="28"/>
          <w:szCs w:val="28"/>
        </w:rPr>
        <w:t>илиппово</w:t>
      </w:r>
      <w:proofErr w:type="spellEnd"/>
      <w:r w:rsidR="00A24337">
        <w:rPr>
          <w:sz w:val="28"/>
          <w:szCs w:val="28"/>
        </w:rPr>
        <w:t xml:space="preserve">, </w:t>
      </w:r>
      <w:proofErr w:type="spellStart"/>
      <w:r w:rsidR="00A24337">
        <w:rPr>
          <w:sz w:val="28"/>
          <w:szCs w:val="28"/>
        </w:rPr>
        <w:t>ул.М.Злобина</w:t>
      </w:r>
      <w:proofErr w:type="spellEnd"/>
      <w:r w:rsidR="00A24337">
        <w:rPr>
          <w:sz w:val="28"/>
          <w:szCs w:val="28"/>
        </w:rPr>
        <w:t xml:space="preserve">, д.7а) и размещение в сети Интернет по адресу: </w:t>
      </w:r>
      <w:r w:rsidR="00A24337" w:rsidRPr="00A24337">
        <w:rPr>
          <w:sz w:val="28"/>
          <w:szCs w:val="28"/>
        </w:rPr>
        <w:t>https://admfilip.ru/</w:t>
      </w:r>
      <w:r w:rsidR="00A24337">
        <w:rPr>
          <w:sz w:val="28"/>
          <w:szCs w:val="28"/>
        </w:rPr>
        <w:t>.</w:t>
      </w:r>
    </w:p>
    <w:p w:rsidR="00DD102E" w:rsidRDefault="00A24337" w:rsidP="00DD102E">
      <w:pPr>
        <w:pStyle w:val="3"/>
        <w:ind w:left="-284" w:right="-426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местом сбора предложений и замечаний всех заинтересованных лиц по проекту изменений в Правила благоустройства территории Филипповского сельского поселения Кирово-Чепецкого района Кировской области для включения их в протокол публичных слушаний администрацию Филипповского сельского поселения Кирово-Чепецкого района Кировской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ул.М.Злобина</w:t>
      </w:r>
      <w:proofErr w:type="spellEnd"/>
      <w:r>
        <w:rPr>
          <w:sz w:val="28"/>
          <w:szCs w:val="28"/>
        </w:rPr>
        <w:t>, д.7а</w:t>
      </w:r>
      <w:r>
        <w:rPr>
          <w:sz w:val="28"/>
          <w:szCs w:val="28"/>
        </w:rPr>
        <w:t>, тел. (883361)77-119).</w:t>
      </w:r>
    </w:p>
    <w:p w:rsidR="00DD102E" w:rsidRDefault="00DD102E" w:rsidP="00DD102E">
      <w:pPr>
        <w:pStyle w:val="3"/>
        <w:ind w:left="-284" w:right="-426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4337">
        <w:rPr>
          <w:sz w:val="28"/>
          <w:szCs w:val="28"/>
        </w:rPr>
        <w:t xml:space="preserve">Не позднее 25.05.2021 года опубликовать данное постановление, проект изменений в </w:t>
      </w:r>
      <w:r w:rsidR="00A24337">
        <w:rPr>
          <w:sz w:val="28"/>
          <w:szCs w:val="28"/>
        </w:rPr>
        <w:t>Правила благоустройства территории Филипповского сельского поселения Кирово-Чепецкого района Кировской области</w:t>
      </w:r>
      <w:r w:rsidR="00A24337">
        <w:rPr>
          <w:sz w:val="28"/>
          <w:szCs w:val="28"/>
        </w:rPr>
        <w:t xml:space="preserve"> в сети Интернет по адресу: </w:t>
      </w:r>
      <w:hyperlink r:id="rId6" w:history="1">
        <w:r w:rsidR="00A24337" w:rsidRPr="008E3FA6">
          <w:rPr>
            <w:rStyle w:val="a4"/>
            <w:sz w:val="28"/>
            <w:szCs w:val="28"/>
          </w:rPr>
          <w:t>https://admfilip.ru/</w:t>
        </w:r>
      </w:hyperlink>
      <w:r w:rsidR="00A24337">
        <w:rPr>
          <w:sz w:val="28"/>
          <w:szCs w:val="28"/>
        </w:rPr>
        <w:t>.</w:t>
      </w:r>
    </w:p>
    <w:p w:rsidR="00A24337" w:rsidRDefault="00A24337" w:rsidP="00DD102E">
      <w:pPr>
        <w:pStyle w:val="3"/>
        <w:ind w:left="-284" w:right="-426" w:firstLine="742"/>
        <w:jc w:val="both"/>
        <w:rPr>
          <w:sz w:val="28"/>
          <w:szCs w:val="28"/>
        </w:rPr>
      </w:pPr>
      <w:r>
        <w:rPr>
          <w:sz w:val="28"/>
          <w:szCs w:val="28"/>
        </w:rPr>
        <w:t>5. Не позднее 23.06.2021 года опубликовать результаты общественных обсуждений.</w:t>
      </w:r>
    </w:p>
    <w:p w:rsidR="00DD102E" w:rsidRDefault="00A24337" w:rsidP="00C06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опубликования его в Информационном бюллетене Филипповского сельского поселения.</w:t>
      </w:r>
    </w:p>
    <w:p w:rsidR="00A24337" w:rsidRPr="00A24337" w:rsidRDefault="00A24337" w:rsidP="00C0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D93" w:rsidRDefault="00C06D93"/>
    <w:tbl>
      <w:tblPr>
        <w:tblW w:w="91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6"/>
        <w:gridCol w:w="2268"/>
      </w:tblGrid>
      <w:tr w:rsidR="00A24337" w:rsidRPr="00A24337" w:rsidTr="00F26E37">
        <w:trPr>
          <w:trHeight w:val="1380"/>
        </w:trPr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Кирово-Чепецкого района </w:t>
            </w:r>
          </w:p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Кировской области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proofErr w:type="spellStart"/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А.А.Козьминых</w:t>
            </w:r>
            <w:proofErr w:type="spellEnd"/>
          </w:p>
        </w:tc>
      </w:tr>
      <w:tr w:rsidR="00A24337" w:rsidRPr="00A24337" w:rsidTr="00F26E37">
        <w:trPr>
          <w:trHeight w:val="593"/>
        </w:trPr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A24337" w:rsidRPr="00A24337" w:rsidRDefault="00A24337" w:rsidP="00A24337">
            <w:pPr>
              <w:suppressLineNumbers/>
              <w:suppressAutoHyphens/>
              <w:spacing w:before="240"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A2433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ПОДГОТОВЛЕНО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tr w:rsidR="00A24337" w:rsidRPr="00A24337" w:rsidTr="00F26E37">
        <w:trPr>
          <w:trHeight w:val="1043"/>
        </w:trPr>
        <w:tc>
          <w:tcPr>
            <w:tcW w:w="6836" w:type="dxa"/>
            <w:shd w:val="clear" w:color="auto" w:fill="auto"/>
          </w:tcPr>
          <w:p w:rsidR="00A24337" w:rsidRPr="00A24337" w:rsidRDefault="00A24337" w:rsidP="00A243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A24337" w:rsidRPr="00A24337" w:rsidRDefault="00A24337" w:rsidP="00A243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С.Л.Князева</w:t>
            </w:r>
            <w:proofErr w:type="spellEnd"/>
          </w:p>
        </w:tc>
      </w:tr>
    </w:tbl>
    <w:p w:rsidR="00A24337" w:rsidRPr="00A24337" w:rsidRDefault="00A24337" w:rsidP="00A243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24337">
        <w:rPr>
          <w:rFonts w:ascii="Times New Roman" w:eastAsia="Times New Roman" w:hAnsi="Times New Roman" w:cs="Times New Roman"/>
          <w:sz w:val="20"/>
          <w:szCs w:val="20"/>
        </w:rPr>
        <w:t>Разослать:</w:t>
      </w:r>
    </w:p>
    <w:p w:rsidR="00A24337" w:rsidRPr="00A24337" w:rsidRDefault="00A24337" w:rsidP="00A243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24337">
        <w:rPr>
          <w:rFonts w:ascii="Times New Roman" w:eastAsia="Times New Roman" w:hAnsi="Times New Roman" w:cs="Times New Roman"/>
          <w:sz w:val="20"/>
          <w:szCs w:val="20"/>
        </w:rPr>
        <w:t>Дело – 2</w:t>
      </w:r>
    </w:p>
    <w:p w:rsidR="00A24337" w:rsidRPr="00A24337" w:rsidRDefault="00A24337" w:rsidP="00A243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24337">
        <w:rPr>
          <w:rFonts w:ascii="Times New Roman" w:eastAsia="Times New Roman" w:hAnsi="Times New Roman" w:cs="Times New Roman"/>
          <w:sz w:val="20"/>
          <w:szCs w:val="20"/>
        </w:rPr>
        <w:t>Прокуратура</w:t>
      </w:r>
    </w:p>
    <w:p w:rsidR="00A24337" w:rsidRPr="00A24337" w:rsidRDefault="00A24337" w:rsidP="00A243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A24337" w:rsidRDefault="00A24337">
      <w:pPr>
        <w:sectPr w:rsidR="00A243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ПРОЕКТ</w:t>
      </w:r>
    </w:p>
    <w:p w:rsidR="00A24337" w:rsidRPr="00A24337" w:rsidRDefault="00A24337" w:rsidP="00A24337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24337" w:rsidRPr="00A24337" w:rsidRDefault="00A24337" w:rsidP="00A24337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ФИЛИППОВСКАЯ СЕЛЬСКАЯ ДУМА</w:t>
      </w:r>
    </w:p>
    <w:p w:rsidR="00A24337" w:rsidRPr="00A24337" w:rsidRDefault="00A24337" w:rsidP="00A24337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КИРОВО-ЧЕПЕЦКОГО РАЙОНА КИРОВСКОЙ ОБЛАСТИ</w:t>
      </w:r>
    </w:p>
    <w:p w:rsidR="00A24337" w:rsidRPr="00A24337" w:rsidRDefault="00A24337" w:rsidP="00A24337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ЧЕТВЕРТОГО</w:t>
      </w:r>
      <w:r w:rsidRPr="00A2433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СОЗЫВА</w:t>
      </w:r>
    </w:p>
    <w:p w:rsidR="00A24337" w:rsidRPr="00A24337" w:rsidRDefault="00A24337" w:rsidP="00A24337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A24337" w:rsidRPr="00A24337" w:rsidTr="00F26E37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A24337" w:rsidRPr="00A24337" w:rsidTr="00F26E37">
        <w:trPr>
          <w:trHeight w:hRule="exact" w:val="411"/>
        </w:trPr>
        <w:tc>
          <w:tcPr>
            <w:tcW w:w="2267" w:type="dxa"/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A24337" w:rsidRPr="00A24337" w:rsidRDefault="00A24337" w:rsidP="00A24337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A24337" w:rsidRPr="00A24337" w:rsidRDefault="00A24337" w:rsidP="00A2433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благоустройства и </w:t>
      </w:r>
      <w:r w:rsidRPr="00A243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содержания территории Филипповского сельского поселения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Федеральным законом  «Об общих принципах организации местного самоуправления в Российской Федерации» от 06.10.2003 года №131-ФЗ, Уставом  муниципального образования Филипповское сельское поселение Кирово-Чепецкого района, Филипповская  сельская   Дума </w:t>
      </w: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РЕШИЛА:</w:t>
      </w:r>
    </w:p>
    <w:p w:rsidR="00A24337" w:rsidRPr="00A24337" w:rsidRDefault="00A24337" w:rsidP="00A243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Внести изменения в 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благоустройства и</w:t>
      </w: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 территории Филипповского сельского поселения Кирово-Чепецкого района Кировской области, утверждённые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Филипповской сельской Думы от 24.01.2019 года № 16/88</w:t>
      </w: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(далее по тексту Правила):</w:t>
      </w:r>
    </w:p>
    <w:p w:rsidR="00A24337" w:rsidRDefault="00A24337" w:rsidP="00A243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Раздел 4 Правил изложить в новой редакции:</w:t>
      </w:r>
    </w:p>
    <w:p w:rsidR="00A24337" w:rsidRPr="00A24337" w:rsidRDefault="00A24337" w:rsidP="00A243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A24337">
        <w:rPr>
          <w:sz w:val="28"/>
          <w:szCs w:val="28"/>
          <w:lang w:eastAsia="ar-SA"/>
        </w:rPr>
        <w:t>«</w:t>
      </w:r>
      <w:r w:rsidRPr="00A24337">
        <w:rPr>
          <w:sz w:val="26"/>
          <w:szCs w:val="26"/>
        </w:rPr>
        <w:t xml:space="preserve">1. 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поселения, самостоятельно или путем заключения договоров со специализированными организациями организуют сбор отходов в контейнеры, </w:t>
      </w:r>
      <w:proofErr w:type="gramStart"/>
      <w:r w:rsidRPr="00A24337">
        <w:rPr>
          <w:sz w:val="26"/>
          <w:szCs w:val="26"/>
        </w:rPr>
        <w:t>бункер-накопители</w:t>
      </w:r>
      <w:proofErr w:type="gramEnd"/>
      <w:r w:rsidRPr="00A24337">
        <w:rPr>
          <w:sz w:val="26"/>
          <w:szCs w:val="26"/>
        </w:rPr>
        <w:t xml:space="preserve"> на специально отведенных контейнерных площадках. На территории массовой застройки индивидуальными жилыми домами допускается оборудование общих площадок для установки контейнеров и (или) </w:t>
      </w:r>
      <w:proofErr w:type="gramStart"/>
      <w:r w:rsidRPr="00A24337">
        <w:rPr>
          <w:sz w:val="26"/>
          <w:szCs w:val="26"/>
        </w:rPr>
        <w:t>бункер-накопителей</w:t>
      </w:r>
      <w:proofErr w:type="gramEnd"/>
      <w:r w:rsidRPr="00A24337">
        <w:rPr>
          <w:sz w:val="26"/>
          <w:szCs w:val="26"/>
        </w:rPr>
        <w:t>.</w:t>
      </w:r>
      <w:r w:rsidRPr="00A24337">
        <w:rPr>
          <w:spacing w:val="2"/>
          <w:sz w:val="26"/>
          <w:szCs w:val="26"/>
        </w:rPr>
        <w:t xml:space="preserve"> </w:t>
      </w:r>
    </w:p>
    <w:p w:rsidR="00A24337" w:rsidRPr="00A24337" w:rsidRDefault="00A24337" w:rsidP="00A243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>Лицо, ответственное за содержание мест (площадок) накопления твердых коммунальных отходов, обязано ежедневно очищать места (площадки) накопления твердых коммунальных отходов от твердых коммунальных отходов, размещенных за пределами контейнеров и бункеров, до их вывоза региональным оператором по обращению с твердыми коммунальными отходами; в зимний период очищать контейнерную площадку от снега, льда по мере необходимости.</w:t>
      </w:r>
      <w:proofErr w:type="gramEnd"/>
    </w:p>
    <w:p w:rsidR="00A24337" w:rsidRPr="00A24337" w:rsidRDefault="00A24337" w:rsidP="00A243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Уборку мест (площадок) накопления твердых коммунальных отходов и мест погрузки твердых коммунальных отходов от мусора, просыпавшегося при </w:t>
      </w:r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погрузке твердых коммунальных отходов в мусоровозы и при погрузке крупногабаритных отходов, обеспечивает региональный оператор по обращению с твердыми коммунальными отходами.</w:t>
      </w:r>
    </w:p>
    <w:p w:rsidR="00A24337" w:rsidRPr="00A24337" w:rsidRDefault="00A24337" w:rsidP="00A243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>Уборку мест (площадок)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часа.</w:t>
      </w:r>
    </w:p>
    <w:p w:rsidR="00A24337" w:rsidRPr="00A24337" w:rsidRDefault="00A24337" w:rsidP="00A243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Запрещается оставление твердых коммунальных отходов в местах их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погрузки после осуществления погрузки твердых коммунальных отходов в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мусоровоз.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З</w:t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апрещается оставление региональным оператором по обращению с твердыми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коммунальными отходами твердых коммунальных отходов вне контейнеров в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местах (площадках) накопления твердых коммунальных отходов и на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прилегающей к таким местам (площадкам) территории в случае нарушения им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графика вывоза твердых коммунальных отходов более чем на 3 часа.</w:t>
      </w:r>
    </w:p>
    <w:p w:rsidR="00A24337" w:rsidRPr="00A24337" w:rsidRDefault="00A24337" w:rsidP="00A24337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A24337" w:rsidRPr="00A24337" w:rsidRDefault="00A24337" w:rsidP="00A24337">
      <w:pPr>
        <w:spacing w:after="0" w:line="238" w:lineRule="atLeast"/>
        <w:ind w:firstLine="709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3.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</w:t>
      </w:r>
      <w:r w:rsidRPr="00A24337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</w:rPr>
        <w:t> 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4.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5. Предприятия, организации и индивидуальные предприниматели, осуществляющие хозяйственную и иную деятельность, должны иметь установленные нормативы образования отходов и лимиты на их размещение.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6. Запрещается бросать в урны и контейнеры жидкие бытовые отходы, песок, крупногабаритный мусор, строительные отходы, землю, смет, непогашенные угли, тлеющие материалы, отходы горюче-смазочных материалов.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7. Запрещается сжигание отходов в контейнерах, бункерах-накопителях и на контейнерных площадках.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8. Контейнерные площадки для сбора ТКО должны быть обустроены и размещены в соответствии с требованиями, предусмотренными СанПиН 42-128-4690-88 «Санитарные правила содержания территорий населенных мест».</w:t>
      </w: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9.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10.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для сбора отходов размещаются (устанавливаются) на специально оборудованных площадках. Запрещается устанавливать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на проезжей части, тротуарах, газонах, в проходных арках домов.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11. Площадки для установки контейнеров для сбора отходов должны быть с асфальтовым или бетонным покрытием, уклоном в сторону проезжей части и удобным подъездом для </w:t>
      </w:r>
      <w:proofErr w:type="spellStart"/>
      <w:r w:rsidRPr="00A24337">
        <w:rPr>
          <w:rFonts w:ascii="Times New Roman" w:eastAsia="Times New Roman" w:hAnsi="Times New Roman" w:cs="Times New Roman"/>
          <w:sz w:val="26"/>
          <w:szCs w:val="26"/>
        </w:rPr>
        <w:t>спецавтотранспорта</w:t>
      </w:r>
      <w:proofErr w:type="spellEnd"/>
      <w:r w:rsidRPr="00A243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Контейнерная площадка должна иметь с трех сторон ограждение высотой 1,5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индивидуальным проектам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(эскизам), разработанным и согласованным в установленном порядке.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12.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должны быть в технически исправном состоянии, покрашены и иметь маркировку с указанием владельца. Замена контейнеров для сбора ТКО проводится по мере необходимости.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Ремонт и замену непригодных к дальнейшему использованию контейнеров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бункер-накопителей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производят их собственники.</w:t>
      </w:r>
    </w:p>
    <w:p w:rsidR="00A24337" w:rsidRPr="00A24337" w:rsidRDefault="00A24337" w:rsidP="00A24337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13. Контейнеры для сбора отходов на автозаправочных станциях (АЗС) должны быть оборудованы крышками и запираться на замки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A24337" w:rsidRPr="00A24337" w:rsidRDefault="00A24337" w:rsidP="00A243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решение  вступает в силу со дня его официального опубликования (обнародования) в Информационном бюллетене Филипповской сельской Думы  и на официальном сайте </w:t>
      </w:r>
      <w:hyperlink r:id="rId7" w:history="1">
        <w:r w:rsidRPr="00A24337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eastAsia="ar-SA"/>
          </w:rPr>
          <w:t>www.filippovo.3dn.ru</w:t>
        </w:r>
      </w:hyperlink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4337" w:rsidRPr="00A24337" w:rsidRDefault="00A24337" w:rsidP="00A243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24337" w:rsidRPr="00A24337" w:rsidRDefault="00A24337" w:rsidP="00A24337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A24337" w:rsidRPr="00A24337" w:rsidTr="00F26E3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A24337" w:rsidRPr="00A24337" w:rsidRDefault="00A24337" w:rsidP="00A2433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2433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Е.В.Сбоева</w:t>
            </w:r>
            <w:proofErr w:type="spellEnd"/>
          </w:p>
        </w:tc>
      </w:tr>
      <w:tr w:rsidR="00A24337" w:rsidRPr="00A24337" w:rsidTr="00F26E3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A24337" w:rsidRPr="00A24337" w:rsidRDefault="00A24337" w:rsidP="00A24337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2433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Глава муниципального образования</w:t>
            </w:r>
            <w:r w:rsidRPr="00A2433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A24337" w:rsidRPr="00A24337" w:rsidRDefault="00A24337" w:rsidP="00A24337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4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А.А.Козьминых</w:t>
            </w:r>
            <w:proofErr w:type="spellEnd"/>
          </w:p>
        </w:tc>
      </w:tr>
    </w:tbl>
    <w:p w:rsidR="00A24337" w:rsidRPr="00A24337" w:rsidRDefault="00A24337" w:rsidP="00A24337">
      <w:pPr>
        <w:suppressAutoHyphens/>
        <w:spacing w:after="120" w:line="100" w:lineRule="atLeas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</w:p>
    <w:p w:rsidR="00A24337" w:rsidRPr="00A24337" w:rsidRDefault="00A24337" w:rsidP="00A243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24337" w:rsidRPr="00A24337" w:rsidRDefault="00A24337" w:rsidP="00A243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1</w:t>
      </w: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Список инициативной группы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3"/>
        <w:gridCol w:w="2482"/>
        <w:gridCol w:w="2975"/>
        <w:gridCol w:w="1906"/>
        <w:gridCol w:w="1807"/>
      </w:tblGrid>
      <w:tr w:rsidR="00A24337" w:rsidRPr="00A24337" w:rsidTr="00F26E3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ФИО члена инициативной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места жительства</w:t>
            </w: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(с указанием индекса)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Номер контактного телефона</w:t>
            </w: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(если есть)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Личная подпись</w:t>
            </w:r>
          </w:p>
        </w:tc>
      </w:tr>
      <w:tr w:rsidR="00A24337" w:rsidRPr="00A24337" w:rsidTr="00F26E37">
        <w:trPr>
          <w:cantSplit/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7" w:rsidRPr="00A24337" w:rsidRDefault="00A24337" w:rsidP="00A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24337" w:rsidRPr="00A24337" w:rsidRDefault="00A24337" w:rsidP="00A2433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2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ПОДПИСНОЙ ЛИСТ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Публичные (общественные) слушания по теме: «____________________________________________________________________________»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Мы, нижеподписавшиеся, поддерживаем проведение публичных (общественных) слушаний</w:t>
      </w: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по теме</w:t>
      </w:r>
      <w:proofErr w:type="gramStart"/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«___________________________________________________________________________________________________________________________», </w:t>
      </w:r>
      <w:proofErr w:type="gramEnd"/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предлагаемых ________________________________________________________________________________________________________________.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09"/>
        <w:gridCol w:w="2209"/>
        <w:gridCol w:w="1931"/>
        <w:gridCol w:w="1910"/>
        <w:gridCol w:w="1246"/>
      </w:tblGrid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gramEnd"/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Фамилия, имя, </w:t>
            </w: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Год рождения (в возрасте 18 лет – </w:t>
            </w: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дополнительно число и месяц рождения)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Адрес места </w:t>
            </w: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жительства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Серия и номер паспорта или </w:t>
            </w: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документа, заменяющего паспорт гражданина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Подпись и дата ее </w:t>
            </w: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внесения</w:t>
            </w: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Подписной лист удостоверяю: ______________________________________________________________________________________________________________________________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3</w:t>
      </w:r>
    </w:p>
    <w:p w:rsidR="00A24337" w:rsidRPr="00A24337" w:rsidRDefault="00A24337" w:rsidP="00A24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Итоговый  документ 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публичных (общественных) слушаний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 назначены решением сельской Думы</w:t>
      </w:r>
    </w:p>
    <w:p w:rsidR="00A24337" w:rsidRPr="00A24337" w:rsidRDefault="00A24337" w:rsidP="00A243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4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№_________________ от _______________________</w:t>
      </w:r>
    </w:p>
    <w:p w:rsidR="00A24337" w:rsidRPr="00A24337" w:rsidRDefault="00A24337" w:rsidP="00A243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Тема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Инициатор (ы)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Дата проведения: ____________________________________________________________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53"/>
        <w:gridCol w:w="1840"/>
        <w:gridCol w:w="1680"/>
        <w:gridCol w:w="2177"/>
        <w:gridCol w:w="1744"/>
        <w:gridCol w:w="1589"/>
      </w:tblGrid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вопроса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Вопросы, вынесенные на обсуждение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П.н</w:t>
            </w:r>
            <w:proofErr w:type="spellEnd"/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рекомендации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Предложения и рекомендации экспертов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Предложение внесено (поддержано):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Примечания </w:t>
            </w: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  <w:t xml:space="preserve">Формулировка вопроса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  <w:t>1.1.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  <w:t>Текст рекомендации/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</w:pPr>
            <w:r w:rsidRPr="00A2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ar-SA"/>
              </w:rPr>
              <w:t>Ф.И.О. эксперта/ название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4337" w:rsidRPr="00A24337" w:rsidTr="00F26E3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7" w:rsidRPr="00A24337" w:rsidRDefault="00A24337" w:rsidP="00A2433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autoSpaceDE w:val="0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4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</w:p>
    <w:p w:rsidR="00A24337" w:rsidRPr="00A24337" w:rsidRDefault="00A24337" w:rsidP="00A243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4337" w:rsidRPr="00A24337" w:rsidRDefault="00A24337" w:rsidP="00A24337">
      <w:pPr>
        <w:suppressAutoHyphens/>
        <w:autoSpaceDE w:val="0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337" w:rsidRPr="00A24337" w:rsidRDefault="00A24337" w:rsidP="00A24337">
      <w:pPr>
        <w:suppressAutoHyphens/>
        <w:autoSpaceDE w:val="0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D93" w:rsidRPr="00C06D93" w:rsidRDefault="00C06D93" w:rsidP="00A2433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sectPr w:rsidR="00C06D93" w:rsidRPr="00C06D93" w:rsidSect="00A24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D93"/>
    <w:rsid w:val="00424F96"/>
    <w:rsid w:val="0046163C"/>
    <w:rsid w:val="005B257F"/>
    <w:rsid w:val="0063319D"/>
    <w:rsid w:val="0070090D"/>
    <w:rsid w:val="007974E0"/>
    <w:rsid w:val="008325F2"/>
    <w:rsid w:val="009B4A84"/>
    <w:rsid w:val="00A24337"/>
    <w:rsid w:val="00AF71B6"/>
    <w:rsid w:val="00BF1726"/>
    <w:rsid w:val="00C06D93"/>
    <w:rsid w:val="00C60D11"/>
    <w:rsid w:val="00D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autoRedefine/>
    <w:rsid w:val="00C06D9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3">
    <w:name w:val="Body Text Indent 3"/>
    <w:basedOn w:val="a"/>
    <w:link w:val="30"/>
    <w:rsid w:val="00C06D93"/>
    <w:pPr>
      <w:spacing w:after="0" w:line="240" w:lineRule="auto"/>
      <w:ind w:left="45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06D9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C06D9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A2433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A2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243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4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lippovo.3d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fili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8AA0-2CFE-4B76-AD7F-9ADA4DF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9</cp:revision>
  <cp:lastPrinted>2021-05-17T08:20:00Z</cp:lastPrinted>
  <dcterms:created xsi:type="dcterms:W3CDTF">2018-08-28T07:57:00Z</dcterms:created>
  <dcterms:modified xsi:type="dcterms:W3CDTF">2021-05-25T12:57:00Z</dcterms:modified>
</cp:coreProperties>
</file>