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 xml:space="preserve">ФИЛИППОВСКАЯ СЕЛЬСКАЯ ДУМА 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>КИРОВО-ЧЕПЕЦКОГО РАЙОНА КИРОВСКОЙ ОБЛАСТИ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28"/>
          <w:szCs w:val="24"/>
        </w:rPr>
        <w:t>ПЯТОГО СОЗЫВА</w:t>
      </w:r>
    </w:p>
    <w:p w:rsidR="0081067F" w:rsidRPr="0081067F" w:rsidRDefault="0081067F" w:rsidP="0081067F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1067F">
        <w:rPr>
          <w:rFonts w:ascii="Times New Roman" w:eastAsia="Times New Roman" w:hAnsi="Times New Roman" w:cs="Times New Roman"/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1067F" w:rsidRPr="001638C5" w:rsidTr="0081067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1067F" w:rsidRPr="001638C5" w:rsidRDefault="001638C5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center" w:pos="354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1638C5">
              <w:rPr>
                <w:rFonts w:ascii="Times New Roman" w:eastAsia="Calibri" w:hAnsi="Times New Roman" w:cs="Times New Roman"/>
                <w:sz w:val="28"/>
                <w:lang w:eastAsia="ar-SA"/>
              </w:rPr>
              <w:t>28.03.2024</w:t>
            </w:r>
          </w:p>
        </w:tc>
        <w:tc>
          <w:tcPr>
            <w:tcW w:w="2268" w:type="dxa"/>
          </w:tcPr>
          <w:p w:rsidR="0081067F" w:rsidRPr="001638C5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Calibri" w:eastAsia="Calibri" w:hAnsi="Calibri" w:cs="Times New Roman"/>
                <w:sz w:val="28"/>
                <w:lang w:eastAsia="ar-SA"/>
              </w:rPr>
            </w:pPr>
          </w:p>
        </w:tc>
        <w:tc>
          <w:tcPr>
            <w:tcW w:w="2270" w:type="dxa"/>
            <w:hideMark/>
          </w:tcPr>
          <w:p w:rsidR="0081067F" w:rsidRPr="001638C5" w:rsidRDefault="0081067F" w:rsidP="0081067F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1067F" w:rsidRPr="001638C5" w:rsidRDefault="001638C5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ar-SA"/>
              </w:rPr>
              <w:t xml:space="preserve">        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lang w:eastAsia="ar-SA"/>
              </w:rPr>
              <w:t>№</w:t>
            </w:r>
            <w:r w:rsidRPr="001638C5">
              <w:rPr>
                <w:rFonts w:ascii="Times New Roman" w:eastAsia="Calibri" w:hAnsi="Times New Roman" w:cs="Times New Roman"/>
                <w:sz w:val="28"/>
                <w:lang w:eastAsia="ar-SA"/>
              </w:rPr>
              <w:t>17/60</w:t>
            </w:r>
          </w:p>
        </w:tc>
      </w:tr>
      <w:tr w:rsidR="0081067F" w:rsidRPr="0081067F" w:rsidTr="0081067F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1067F" w:rsidRPr="0081067F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  <w:tc>
          <w:tcPr>
            <w:tcW w:w="4538" w:type="dxa"/>
            <w:gridSpan w:val="2"/>
            <w:hideMark/>
          </w:tcPr>
          <w:p w:rsidR="0081067F" w:rsidRPr="0081067F" w:rsidRDefault="0081067F" w:rsidP="0081067F">
            <w:pPr>
              <w:suppressLineNumbers/>
              <w:tabs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  <w:r w:rsidRPr="0081067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с. </w:t>
            </w:r>
            <w:proofErr w:type="spellStart"/>
            <w:r w:rsidRPr="0081067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Филиппово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1067F" w:rsidRPr="0081067F" w:rsidRDefault="0081067F" w:rsidP="0081067F">
            <w:pPr>
              <w:suppressLineNumbers/>
              <w:tabs>
                <w:tab w:val="left" w:pos="-19061"/>
                <w:tab w:val="center" w:pos="-4651"/>
                <w:tab w:val="center" w:pos="-3118"/>
                <w:tab w:val="center" w:pos="-1559"/>
                <w:tab w:val="right" w:pos="-140"/>
                <w:tab w:val="center" w:pos="0"/>
                <w:tab w:val="right" w:pos="1560"/>
                <w:tab w:val="right" w:pos="3119"/>
                <w:tab w:val="right" w:pos="4678"/>
                <w:tab w:val="right" w:pos="6237"/>
                <w:tab w:val="right" w:pos="7796"/>
                <w:tab w:val="right" w:pos="9355"/>
              </w:tabs>
              <w:snapToGrid w:val="0"/>
              <w:spacing w:line="360" w:lineRule="auto"/>
              <w:ind w:left="-1559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ar-SA"/>
              </w:rPr>
            </w:pPr>
          </w:p>
        </w:tc>
      </w:tr>
    </w:tbl>
    <w:p w:rsidR="0081067F" w:rsidRDefault="0081067F" w:rsidP="00BF28E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3907" w:rsidRPr="00453907" w:rsidRDefault="00453907" w:rsidP="00BF28E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907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отчета </w:t>
      </w:r>
    </w:p>
    <w:p w:rsidR="00453907" w:rsidRPr="00453907" w:rsidRDefault="00453907" w:rsidP="00BF28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907">
        <w:rPr>
          <w:rFonts w:ascii="Times New Roman" w:hAnsi="Times New Roman" w:cs="Times New Roman"/>
          <w:b/>
          <w:sz w:val="28"/>
          <w:szCs w:val="28"/>
        </w:rPr>
        <w:t>об исполнении бюджета Филипповского сельского поселения</w:t>
      </w:r>
    </w:p>
    <w:p w:rsidR="00453907" w:rsidRDefault="00AD218B" w:rsidP="00BF28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2023</w:t>
      </w:r>
      <w:r w:rsidR="0045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907" w:rsidRPr="00453907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81067F" w:rsidRPr="00453907" w:rsidRDefault="0081067F" w:rsidP="00BF28EB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67F" w:rsidRPr="0081067F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</w:rPr>
      </w:pPr>
      <w:r w:rsidRPr="00453907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        № 131-ФЗ «Об общих принципах организации местного самоуправления в Российской Федерации», статьей 16 Устава муниципального образования Филипповское сельское поселение Кирово-Чепецкого района Кировской области,</w:t>
      </w:r>
      <w:r w:rsidRPr="00453907">
        <w:t xml:space="preserve"> </w:t>
      </w:r>
      <w:r w:rsidR="0081067F">
        <w:t xml:space="preserve"> </w:t>
      </w:r>
      <w:r w:rsidR="0081067F" w:rsidRPr="0081067F">
        <w:rPr>
          <w:rFonts w:ascii="Times New Roman" w:hAnsi="Times New Roman" w:cs="Times New Roman"/>
          <w:sz w:val="28"/>
          <w:szCs w:val="28"/>
        </w:rPr>
        <w:t>Филипповская сельская Дума Кирово-Чепецкого района Кировской области РЕШИЛА: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по проекту отчета об исполнении бюджета Филипповского сельс</w:t>
      </w:r>
      <w:r w:rsidR="00AD218B">
        <w:rPr>
          <w:rFonts w:ascii="Times New Roman" w:hAnsi="Times New Roman" w:cs="Times New Roman"/>
          <w:sz w:val="28"/>
          <w:szCs w:val="28"/>
        </w:rPr>
        <w:t>кого поселения за 2023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</w:t>
      </w:r>
      <w:r w:rsidR="00AD218B">
        <w:rPr>
          <w:rFonts w:ascii="Times New Roman" w:hAnsi="Times New Roman" w:cs="Times New Roman"/>
          <w:sz w:val="28"/>
          <w:szCs w:val="28"/>
        </w:rPr>
        <w:t>од на     25</w:t>
      </w:r>
      <w:r w:rsidR="0081067F">
        <w:rPr>
          <w:rFonts w:ascii="Times New Roman" w:hAnsi="Times New Roman" w:cs="Times New Roman"/>
          <w:sz w:val="28"/>
          <w:szCs w:val="28"/>
        </w:rPr>
        <w:t xml:space="preserve"> </w:t>
      </w:r>
      <w:r w:rsidR="00AD218B">
        <w:rPr>
          <w:rFonts w:ascii="Times New Roman" w:hAnsi="Times New Roman" w:cs="Times New Roman"/>
          <w:sz w:val="28"/>
          <w:szCs w:val="28"/>
        </w:rPr>
        <w:t xml:space="preserve"> апреля  2024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AD218B">
        <w:rPr>
          <w:rFonts w:ascii="Times New Roman" w:hAnsi="Times New Roman" w:cs="Times New Roman"/>
          <w:sz w:val="28"/>
          <w:szCs w:val="28"/>
        </w:rPr>
        <w:t>Проект отчета п</w:t>
      </w:r>
      <w:r w:rsidRPr="00453907">
        <w:rPr>
          <w:rFonts w:ascii="Times New Roman" w:hAnsi="Times New Roman" w:cs="Times New Roman"/>
          <w:sz w:val="28"/>
          <w:szCs w:val="28"/>
        </w:rPr>
        <w:t>рилагается.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1.1. Место проведения публичных слушаний – Администрация Филипповского сельского поселения.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1.2. Время проведения публичных слушаний – 15-00.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1.3. Ответственный за проведение публичных слушаний – главный бухгалтер администрации – Ложкина Наталия Николаевна.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2. Опубликовать данное решение, проект отчета об исполнении бюджета сельского поселения</w:t>
      </w:r>
      <w:r w:rsidR="00AD218B">
        <w:rPr>
          <w:rFonts w:ascii="Times New Roman" w:hAnsi="Times New Roman" w:cs="Times New Roman"/>
          <w:sz w:val="28"/>
          <w:szCs w:val="28"/>
        </w:rPr>
        <w:t xml:space="preserve"> до 01 апреля 2024</w:t>
      </w:r>
      <w:r w:rsidR="00F63838">
        <w:rPr>
          <w:rFonts w:ascii="Times New Roman" w:hAnsi="Times New Roman" w:cs="Times New Roman"/>
          <w:sz w:val="28"/>
          <w:szCs w:val="28"/>
        </w:rPr>
        <w:t xml:space="preserve"> </w:t>
      </w:r>
      <w:r w:rsidRPr="00453907">
        <w:rPr>
          <w:rFonts w:ascii="Times New Roman" w:hAnsi="Times New Roman" w:cs="Times New Roman"/>
          <w:sz w:val="28"/>
          <w:szCs w:val="28"/>
        </w:rPr>
        <w:t>года.</w:t>
      </w:r>
    </w:p>
    <w:p w:rsidR="00453907" w:rsidRPr="00453907" w:rsidRDefault="00453907" w:rsidP="00453907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3. Опубликовать рез</w:t>
      </w:r>
      <w:r w:rsidR="00F63838">
        <w:rPr>
          <w:rFonts w:ascii="Times New Roman" w:hAnsi="Times New Roman" w:cs="Times New Roman"/>
          <w:sz w:val="28"/>
          <w:szCs w:val="28"/>
        </w:rPr>
        <w:t>ультаты пу</w:t>
      </w:r>
      <w:r w:rsidR="00AD218B">
        <w:rPr>
          <w:rFonts w:ascii="Times New Roman" w:hAnsi="Times New Roman" w:cs="Times New Roman"/>
          <w:sz w:val="28"/>
          <w:szCs w:val="28"/>
        </w:rPr>
        <w:t>бличных слушаний до 04 мая  2024</w:t>
      </w:r>
      <w:r w:rsidRPr="0045390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3907" w:rsidRPr="00453907" w:rsidRDefault="00453907" w:rsidP="00991E88">
      <w:pPr>
        <w:suppressAutoHyphens/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</w:t>
      </w:r>
    </w:p>
    <w:p w:rsidR="00453907" w:rsidRPr="00453907" w:rsidRDefault="00453907" w:rsidP="00453907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907">
        <w:rPr>
          <w:rFonts w:ascii="Times New Roman" w:hAnsi="Times New Roman" w:cs="Times New Roman"/>
          <w:sz w:val="28"/>
          <w:szCs w:val="28"/>
        </w:rPr>
        <w:t>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области».</w:t>
      </w:r>
    </w:p>
    <w:p w:rsidR="00453907" w:rsidRDefault="00453907" w:rsidP="00453907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  <w:gridCol w:w="4970"/>
      </w:tblGrid>
      <w:tr w:rsidR="0081067F" w:rsidRPr="0081067F" w:rsidTr="007D443A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1067F" w:rsidRPr="0081067F" w:rsidRDefault="0081067F" w:rsidP="008106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Председатель Филипповской сельской Думы                                                                                        </w:t>
            </w:r>
          </w:p>
          <w:p w:rsidR="0081067F" w:rsidRPr="0081067F" w:rsidRDefault="0081067F" w:rsidP="008106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:rsidR="0081067F" w:rsidRPr="0081067F" w:rsidRDefault="0081067F" w:rsidP="0081067F">
            <w:pPr>
              <w:suppressLineNumbers/>
              <w:snapToGrid w:val="0"/>
              <w:spacing w:after="0"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</w:t>
            </w:r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Е.В. </w:t>
            </w:r>
            <w:proofErr w:type="spellStart"/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Порубова</w:t>
            </w:r>
            <w:proofErr w:type="spellEnd"/>
          </w:p>
        </w:tc>
      </w:tr>
      <w:tr w:rsidR="0081067F" w:rsidRPr="0081067F" w:rsidTr="007D443A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81067F" w:rsidRPr="0081067F" w:rsidRDefault="0081067F" w:rsidP="0081067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81067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81067F" w:rsidRPr="0081067F" w:rsidRDefault="0081067F" w:rsidP="0081067F">
            <w:pPr>
              <w:suppressLineNumbers/>
              <w:snapToGri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</w:t>
            </w:r>
            <w:proofErr w:type="spellStart"/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  <w:r w:rsidRPr="0081067F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81067F" w:rsidRPr="00453907" w:rsidRDefault="0081067F" w:rsidP="00453907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907" w:rsidRPr="00453907" w:rsidRDefault="00453907" w:rsidP="004539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91642F" w:rsidRPr="0091642F" w:rsidTr="00E36B57">
        <w:trPr>
          <w:trHeight w:val="25"/>
        </w:trPr>
        <w:tc>
          <w:tcPr>
            <w:tcW w:w="9356" w:type="dxa"/>
            <w:shd w:val="clear" w:color="auto" w:fill="auto"/>
          </w:tcPr>
          <w:p w:rsidR="0091642F" w:rsidRPr="0091642F" w:rsidRDefault="0091642F" w:rsidP="0081067F">
            <w:pPr>
              <w:spacing w:after="0"/>
              <w:rPr>
                <w:rFonts w:ascii="Times New Roman" w:eastAsia="Times New Roman" w:hAnsi="Times New Roman" w:cs="Calibri"/>
                <w:sz w:val="28"/>
                <w:szCs w:val="28"/>
                <w:lang w:eastAsia="zh-CN"/>
              </w:rPr>
            </w:pPr>
          </w:p>
        </w:tc>
      </w:tr>
    </w:tbl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651703" w:rsidRDefault="00651703" w:rsidP="00453907">
      <w:pPr>
        <w:jc w:val="right"/>
        <w:rPr>
          <w:rFonts w:ascii="Times New Roman" w:hAnsi="Times New Roman" w:cs="Times New Roman"/>
        </w:rPr>
      </w:pPr>
    </w:p>
    <w:p w:rsidR="00453907" w:rsidRDefault="00453907" w:rsidP="00722451">
      <w:pPr>
        <w:pStyle w:val="1"/>
        <w:tabs>
          <w:tab w:val="clear" w:pos="360"/>
          <w:tab w:val="left" w:pos="0"/>
        </w:tabs>
        <w:jc w:val="right"/>
        <w:rPr>
          <w:b/>
          <w:bCs/>
          <w:szCs w:val="28"/>
        </w:rPr>
      </w:pPr>
    </w:p>
    <w:sectPr w:rsidR="00453907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E441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7DA658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515EA"/>
    <w:rsid w:val="000552D1"/>
    <w:rsid w:val="00120BE9"/>
    <w:rsid w:val="001638C5"/>
    <w:rsid w:val="002F0FF7"/>
    <w:rsid w:val="003A3A1D"/>
    <w:rsid w:val="003A6AB1"/>
    <w:rsid w:val="004036A0"/>
    <w:rsid w:val="00453907"/>
    <w:rsid w:val="00516EE3"/>
    <w:rsid w:val="00617642"/>
    <w:rsid w:val="00651703"/>
    <w:rsid w:val="006C5DE3"/>
    <w:rsid w:val="00722451"/>
    <w:rsid w:val="0081067F"/>
    <w:rsid w:val="008221B2"/>
    <w:rsid w:val="00867D61"/>
    <w:rsid w:val="0091642F"/>
    <w:rsid w:val="00991E88"/>
    <w:rsid w:val="00AD218B"/>
    <w:rsid w:val="00BF28EB"/>
    <w:rsid w:val="00CD2110"/>
    <w:rsid w:val="00E560CA"/>
    <w:rsid w:val="00EB7978"/>
    <w:rsid w:val="00F6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907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  <w:style w:type="paragraph" w:styleId="a6">
    <w:name w:val="Balloon Text"/>
    <w:basedOn w:val="a"/>
    <w:link w:val="a7"/>
    <w:uiPriority w:val="99"/>
    <w:semiHidden/>
    <w:unhideWhenUsed/>
    <w:rsid w:val="00991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1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17</cp:revision>
  <cp:lastPrinted>2024-03-28T07:46:00Z</cp:lastPrinted>
  <dcterms:created xsi:type="dcterms:W3CDTF">2018-03-22T08:47:00Z</dcterms:created>
  <dcterms:modified xsi:type="dcterms:W3CDTF">2024-03-28T07:46:00Z</dcterms:modified>
</cp:coreProperties>
</file>