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A0" w:rsidRPr="007963B4" w:rsidRDefault="003F6EA0" w:rsidP="003F6EA0">
      <w:pPr>
        <w:jc w:val="center"/>
        <w:rPr>
          <w:b/>
          <w:sz w:val="28"/>
          <w:szCs w:val="28"/>
        </w:rPr>
      </w:pPr>
      <w:r w:rsidRPr="007963B4">
        <w:rPr>
          <w:b/>
          <w:sz w:val="28"/>
          <w:szCs w:val="28"/>
        </w:rPr>
        <w:t>ПОЯСНИТЕЛЬНАЯ  ЗАПИСКА</w:t>
      </w:r>
    </w:p>
    <w:p w:rsidR="003F6EA0" w:rsidRDefault="003F6EA0" w:rsidP="003F6EA0">
      <w:pPr>
        <w:jc w:val="center"/>
        <w:rPr>
          <w:sz w:val="28"/>
          <w:szCs w:val="28"/>
        </w:rPr>
      </w:pPr>
      <w:r w:rsidRPr="007963B4">
        <w:rPr>
          <w:sz w:val="28"/>
          <w:szCs w:val="28"/>
        </w:rPr>
        <w:t xml:space="preserve">к проекту решения о бюджете «О внесении изменений </w:t>
      </w:r>
      <w:r>
        <w:rPr>
          <w:sz w:val="28"/>
          <w:szCs w:val="28"/>
        </w:rPr>
        <w:t xml:space="preserve">и дополнений </w:t>
      </w:r>
      <w:r w:rsidRPr="007963B4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Думы от 1</w:t>
      </w:r>
      <w:r w:rsidR="005A3E3E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0F4B68">
        <w:rPr>
          <w:sz w:val="28"/>
          <w:szCs w:val="28"/>
        </w:rPr>
        <w:t>11</w:t>
      </w:r>
      <w:r>
        <w:rPr>
          <w:sz w:val="28"/>
          <w:szCs w:val="28"/>
        </w:rPr>
        <w:t>.202</w:t>
      </w:r>
      <w:r w:rsidR="005A3E3E">
        <w:rPr>
          <w:sz w:val="28"/>
          <w:szCs w:val="28"/>
        </w:rPr>
        <w:t>3</w:t>
      </w:r>
      <w:r>
        <w:rPr>
          <w:sz w:val="28"/>
          <w:szCs w:val="28"/>
        </w:rPr>
        <w:t xml:space="preserve">г. № </w:t>
      </w:r>
      <w:r w:rsidR="000F4B68">
        <w:rPr>
          <w:sz w:val="28"/>
          <w:szCs w:val="28"/>
        </w:rPr>
        <w:t>14</w:t>
      </w:r>
      <w:r>
        <w:rPr>
          <w:sz w:val="28"/>
          <w:szCs w:val="28"/>
        </w:rPr>
        <w:t>/</w:t>
      </w:r>
      <w:r w:rsidR="000F4B68">
        <w:rPr>
          <w:sz w:val="28"/>
          <w:szCs w:val="28"/>
        </w:rPr>
        <w:t>45</w:t>
      </w:r>
      <w:r>
        <w:rPr>
          <w:sz w:val="28"/>
          <w:szCs w:val="28"/>
        </w:rPr>
        <w:t xml:space="preserve"> </w:t>
      </w:r>
      <w:r w:rsidRPr="007963B4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Филипповского сельского поселения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A3E3E">
        <w:rPr>
          <w:sz w:val="28"/>
          <w:szCs w:val="28"/>
        </w:rPr>
        <w:t>3</w:t>
      </w:r>
      <w:r w:rsidRPr="007963B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202</w:t>
      </w:r>
      <w:r w:rsidR="005A3E3E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5A3E3E">
        <w:rPr>
          <w:sz w:val="28"/>
          <w:szCs w:val="28"/>
        </w:rPr>
        <w:t>5</w:t>
      </w:r>
      <w:r>
        <w:rPr>
          <w:sz w:val="28"/>
          <w:szCs w:val="28"/>
        </w:rPr>
        <w:t>гг.</w:t>
      </w:r>
      <w:r w:rsidRPr="007963B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3F6EA0" w:rsidRPr="007963B4" w:rsidRDefault="003F6EA0" w:rsidP="003F6EA0">
      <w:pPr>
        <w:jc w:val="center"/>
        <w:rPr>
          <w:sz w:val="28"/>
          <w:szCs w:val="28"/>
        </w:rPr>
      </w:pPr>
    </w:p>
    <w:p w:rsidR="003F6EA0" w:rsidRDefault="003F6EA0" w:rsidP="003F6EA0">
      <w:pPr>
        <w:jc w:val="both"/>
        <w:rPr>
          <w:sz w:val="28"/>
          <w:szCs w:val="28"/>
        </w:rPr>
      </w:pPr>
      <w:r w:rsidRPr="007963B4">
        <w:rPr>
          <w:sz w:val="28"/>
          <w:szCs w:val="28"/>
        </w:rPr>
        <w:tab/>
        <w:t xml:space="preserve">Вносимые изменения в решение о бюджете </w:t>
      </w:r>
      <w:r>
        <w:rPr>
          <w:sz w:val="28"/>
          <w:szCs w:val="28"/>
        </w:rPr>
        <w:t>Филипповского сельского поселения (далее – бюджета поселения)</w:t>
      </w:r>
      <w:r w:rsidRPr="007963B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A3E3E">
        <w:rPr>
          <w:sz w:val="28"/>
          <w:szCs w:val="28"/>
        </w:rPr>
        <w:t>3</w:t>
      </w:r>
      <w:r w:rsidRPr="007963B4">
        <w:rPr>
          <w:sz w:val="28"/>
          <w:szCs w:val="28"/>
        </w:rPr>
        <w:t xml:space="preserve">год обусловлены </w:t>
      </w:r>
      <w:r w:rsidR="007F0793" w:rsidRPr="00EF06CF">
        <w:rPr>
          <w:sz w:val="28"/>
          <w:szCs w:val="28"/>
        </w:rPr>
        <w:t xml:space="preserve">необходимостью уточнения объема </w:t>
      </w:r>
      <w:r w:rsidR="000F4B68">
        <w:rPr>
          <w:sz w:val="28"/>
          <w:szCs w:val="28"/>
        </w:rPr>
        <w:t xml:space="preserve">налоговых, </w:t>
      </w:r>
      <w:r w:rsidR="007F0793" w:rsidRPr="00EF06CF">
        <w:rPr>
          <w:sz w:val="28"/>
          <w:szCs w:val="28"/>
        </w:rPr>
        <w:t xml:space="preserve">неналоговых и безвозмездных поступлений, корректировкой доходов и  расходов  </w:t>
      </w: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ДОХОДЫ</w:t>
      </w:r>
    </w:p>
    <w:p w:rsidR="00587B84" w:rsidRDefault="003F6EA0" w:rsidP="003F6EA0">
      <w:pPr>
        <w:jc w:val="both"/>
        <w:rPr>
          <w:b/>
          <w:i/>
          <w:sz w:val="28"/>
          <w:szCs w:val="28"/>
        </w:rPr>
      </w:pPr>
      <w:r w:rsidRPr="008F6835">
        <w:rPr>
          <w:sz w:val="28"/>
          <w:szCs w:val="28"/>
        </w:rPr>
        <w:tab/>
      </w:r>
      <w:r w:rsidR="007F0793" w:rsidRPr="00E44F45">
        <w:rPr>
          <w:b/>
          <w:i/>
          <w:sz w:val="28"/>
          <w:szCs w:val="28"/>
        </w:rPr>
        <w:t xml:space="preserve">целом объем доходной части бюджета </w:t>
      </w:r>
      <w:r w:rsidR="007F0793">
        <w:rPr>
          <w:b/>
          <w:i/>
          <w:sz w:val="28"/>
          <w:szCs w:val="28"/>
        </w:rPr>
        <w:t xml:space="preserve">поселения предлагается увеличить </w:t>
      </w:r>
      <w:r w:rsidR="007F0793" w:rsidRPr="00E44F45">
        <w:rPr>
          <w:b/>
          <w:i/>
          <w:sz w:val="28"/>
          <w:szCs w:val="28"/>
        </w:rPr>
        <w:t xml:space="preserve"> на </w:t>
      </w:r>
      <w:r w:rsidR="000F4B68">
        <w:rPr>
          <w:b/>
          <w:i/>
          <w:sz w:val="28"/>
          <w:szCs w:val="28"/>
        </w:rPr>
        <w:t>219,45</w:t>
      </w:r>
      <w:r w:rsidR="007F0793">
        <w:rPr>
          <w:b/>
          <w:i/>
          <w:sz w:val="28"/>
          <w:szCs w:val="28"/>
        </w:rPr>
        <w:t xml:space="preserve"> тыс.</w:t>
      </w:r>
      <w:r w:rsidR="007F0793" w:rsidRPr="00E44F45">
        <w:rPr>
          <w:b/>
          <w:i/>
          <w:sz w:val="28"/>
          <w:szCs w:val="28"/>
        </w:rPr>
        <w:t xml:space="preserve"> </w:t>
      </w:r>
      <w:r w:rsidR="007F0793" w:rsidRPr="002E675B">
        <w:rPr>
          <w:b/>
          <w:i/>
          <w:sz w:val="28"/>
          <w:szCs w:val="28"/>
        </w:rPr>
        <w:t>рублей</w:t>
      </w:r>
      <w:r w:rsidR="007F0793">
        <w:rPr>
          <w:b/>
          <w:i/>
          <w:sz w:val="28"/>
          <w:szCs w:val="28"/>
        </w:rPr>
        <w:t xml:space="preserve"> за счет: </w:t>
      </w:r>
      <w:r w:rsidR="007F0793">
        <w:rPr>
          <w:sz w:val="28"/>
          <w:szCs w:val="28"/>
        </w:rPr>
        <w:t xml:space="preserve">      </w:t>
      </w:r>
    </w:p>
    <w:p w:rsidR="00587B84" w:rsidRPr="008F6835" w:rsidRDefault="007F0793" w:rsidP="003F6E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W w:w="15608" w:type="dxa"/>
        <w:tblInd w:w="93" w:type="dxa"/>
        <w:tblLook w:val="04A0"/>
      </w:tblPr>
      <w:tblGrid>
        <w:gridCol w:w="3843"/>
        <w:gridCol w:w="9639"/>
        <w:gridCol w:w="2126"/>
      </w:tblGrid>
      <w:tr w:rsidR="000F4B68" w:rsidRPr="000F4B68" w:rsidTr="000F4B68">
        <w:trPr>
          <w:trHeight w:val="300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0F4B6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0F4B68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0F4B68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(тыс.руб.)</w:t>
            </w:r>
          </w:p>
        </w:tc>
      </w:tr>
      <w:tr w:rsidR="000F4B68" w:rsidRPr="000F4B68" w:rsidTr="000F4B68">
        <w:trPr>
          <w:trHeight w:val="3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  <w:b/>
                <w:bCs/>
              </w:rPr>
            </w:pPr>
            <w:r w:rsidRPr="000F4B68">
              <w:rPr>
                <w:rFonts w:ascii="Arial CYR" w:hAnsi="Arial CYR" w:cs="Arial CYR"/>
                <w:b/>
                <w:bCs/>
              </w:rPr>
              <w:t>000 1 00 00000 00 0000 000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  <w:b/>
                <w:bCs/>
              </w:rPr>
            </w:pPr>
            <w:r w:rsidRPr="000F4B68">
              <w:rPr>
                <w:rFonts w:ascii="Arial CYR" w:hAnsi="Arial CYR" w:cs="Arial CYR"/>
                <w:b/>
                <w:bCs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4B68">
              <w:rPr>
                <w:rFonts w:ascii="Arial CYR" w:hAnsi="Arial CYR" w:cs="Arial CYR"/>
                <w:b/>
                <w:bCs/>
              </w:rPr>
              <w:t>51,75</w:t>
            </w:r>
          </w:p>
        </w:tc>
      </w:tr>
      <w:tr w:rsidR="000F4B68" w:rsidRPr="000F4B68" w:rsidTr="000F4B68">
        <w:trPr>
          <w:trHeight w:val="3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  <w:b/>
                <w:bCs/>
              </w:rPr>
            </w:pPr>
            <w:r w:rsidRPr="000F4B68">
              <w:rPr>
                <w:rFonts w:ascii="Arial CYR" w:hAnsi="Arial CYR" w:cs="Arial CYR"/>
                <w:b/>
                <w:bCs/>
              </w:rPr>
              <w:t>000 1 08 00000 00 0000 000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0F4B68">
              <w:rPr>
                <w:rFonts w:ascii="Arial CYR" w:hAnsi="Arial CYR" w:cs="Arial CYR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4B68">
              <w:rPr>
                <w:rFonts w:ascii="Arial CYR" w:hAnsi="Arial CYR" w:cs="Arial CYR"/>
                <w:b/>
                <w:bCs/>
              </w:rPr>
              <w:t>-1,40</w:t>
            </w:r>
          </w:p>
        </w:tc>
      </w:tr>
      <w:tr w:rsidR="000F4B68" w:rsidRPr="000F4B68" w:rsidTr="000F4B68">
        <w:trPr>
          <w:trHeight w:val="57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  <w:b/>
                <w:bCs/>
              </w:rPr>
            </w:pPr>
            <w:r w:rsidRPr="000F4B68">
              <w:rPr>
                <w:rFonts w:ascii="Arial CYR" w:hAnsi="Arial CYR" w:cs="Arial CYR"/>
                <w:b/>
                <w:bCs/>
              </w:rPr>
              <w:t>000 1 11 00000 00 0000 000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0F4B68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4B68">
              <w:rPr>
                <w:rFonts w:ascii="Arial CYR" w:hAnsi="Arial CYR" w:cs="Arial CYR"/>
                <w:b/>
                <w:bCs/>
              </w:rPr>
              <w:t>-12,60</w:t>
            </w:r>
          </w:p>
        </w:tc>
      </w:tr>
      <w:tr w:rsidR="000F4B68" w:rsidRPr="000F4B68" w:rsidTr="000F4B68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  <w:b/>
                <w:bCs/>
              </w:rPr>
            </w:pPr>
            <w:r w:rsidRPr="000F4B68">
              <w:rPr>
                <w:rFonts w:ascii="Arial CYR" w:hAnsi="Arial CYR" w:cs="Arial CYR"/>
                <w:b/>
                <w:bCs/>
              </w:rPr>
              <w:t>000 1 13 00000 00 0000 000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0F4B68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4B68">
              <w:rPr>
                <w:rFonts w:ascii="Arial CYR" w:hAnsi="Arial CYR" w:cs="Arial CYR"/>
                <w:b/>
                <w:bCs/>
              </w:rPr>
              <w:t>65,75</w:t>
            </w:r>
          </w:p>
        </w:tc>
      </w:tr>
      <w:tr w:rsidR="000F4B68" w:rsidRPr="000F4B68" w:rsidTr="000F4B68">
        <w:trPr>
          <w:trHeight w:val="6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</w:rPr>
            </w:pPr>
            <w:r w:rsidRPr="000F4B68">
              <w:rPr>
                <w:rFonts w:ascii="Arial CYR" w:hAnsi="Arial CYR" w:cs="Arial CYR"/>
              </w:rPr>
              <w:t>915 1 13 02000 00 0000 000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0F4B68"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сельских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jc w:val="right"/>
              <w:rPr>
                <w:rFonts w:ascii="Arial CYR" w:hAnsi="Arial CYR" w:cs="Arial CYR"/>
                <w:i/>
                <w:iCs/>
              </w:rPr>
            </w:pPr>
            <w:r w:rsidRPr="000F4B68">
              <w:rPr>
                <w:rFonts w:ascii="Arial CYR" w:hAnsi="Arial CYR" w:cs="Arial CYR"/>
                <w:i/>
                <w:iCs/>
              </w:rPr>
              <w:t>65,75</w:t>
            </w:r>
          </w:p>
        </w:tc>
      </w:tr>
      <w:tr w:rsidR="000F4B68" w:rsidRPr="000F4B68" w:rsidTr="000F4B68">
        <w:trPr>
          <w:trHeight w:val="36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  <w:b/>
                <w:bCs/>
              </w:rPr>
            </w:pPr>
            <w:r w:rsidRPr="000F4B68">
              <w:rPr>
                <w:rFonts w:ascii="Arial CYR" w:hAnsi="Arial CYR" w:cs="Arial CYR"/>
                <w:b/>
                <w:bCs/>
              </w:rPr>
              <w:t>000 2 00 00000 00 0000 000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0F4B68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F4B68">
              <w:rPr>
                <w:rFonts w:ascii="Arial CYR" w:hAnsi="Arial CYR" w:cs="Arial CYR"/>
                <w:b/>
                <w:bCs/>
              </w:rPr>
              <w:t>167,70</w:t>
            </w:r>
          </w:p>
        </w:tc>
      </w:tr>
      <w:tr w:rsidR="000F4B68" w:rsidRPr="000F4B68" w:rsidTr="000F4B68">
        <w:trPr>
          <w:trHeight w:val="58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</w:rPr>
            </w:pPr>
            <w:r w:rsidRPr="000F4B68">
              <w:rPr>
                <w:rFonts w:ascii="Arial CYR" w:hAnsi="Arial CYR" w:cs="Arial CYR"/>
              </w:rPr>
              <w:t>915 2 02 49999 10 0000 150</w:t>
            </w:r>
          </w:p>
        </w:tc>
        <w:tc>
          <w:tcPr>
            <w:tcW w:w="9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  <w:sz w:val="20"/>
                <w:szCs w:val="20"/>
              </w:rPr>
            </w:pPr>
            <w:r w:rsidRPr="000F4B68">
              <w:rPr>
                <w:rFonts w:ascii="Arial CYR" w:hAnsi="Arial CYR" w:cs="Arial CYR"/>
                <w:sz w:val="20"/>
                <w:szCs w:val="20"/>
              </w:rPr>
              <w:t>Прочие межбюджетные трансферты,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0F4B68">
              <w:rPr>
                <w:rFonts w:ascii="Arial CYR" w:hAnsi="Arial CYR" w:cs="Arial CYR"/>
                <w:sz w:val="20"/>
                <w:szCs w:val="20"/>
              </w:rPr>
              <w:t>передаваемые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jc w:val="right"/>
              <w:rPr>
                <w:rFonts w:ascii="Arial CYR" w:hAnsi="Arial CYR" w:cs="Arial CYR"/>
              </w:rPr>
            </w:pPr>
            <w:r w:rsidRPr="000F4B68">
              <w:rPr>
                <w:rFonts w:ascii="Arial CYR" w:hAnsi="Arial CYR" w:cs="Arial CYR"/>
              </w:rPr>
              <w:t>167,70</w:t>
            </w:r>
          </w:p>
        </w:tc>
      </w:tr>
      <w:tr w:rsidR="000F4B68" w:rsidRPr="000F4B68" w:rsidTr="000F4B68">
        <w:trPr>
          <w:trHeight w:val="330"/>
        </w:trPr>
        <w:tc>
          <w:tcPr>
            <w:tcW w:w="3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</w:rPr>
            </w:pPr>
            <w:r w:rsidRPr="000F4B68">
              <w:rPr>
                <w:rFonts w:ascii="Arial CYR" w:hAnsi="Arial CYR" w:cs="Arial CYR"/>
              </w:rPr>
              <w:t> 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0F4B68" w:rsidRPr="000F4B68" w:rsidRDefault="000F4B68" w:rsidP="000F4B6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0F4B68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0F4B68" w:rsidRPr="000F4B68" w:rsidRDefault="000F4B68" w:rsidP="000F4B6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0F4B68">
              <w:rPr>
                <w:rFonts w:ascii="Arial CYR" w:hAnsi="Arial CYR" w:cs="Arial CYR"/>
                <w:b/>
                <w:bCs/>
                <w:i/>
                <w:iCs/>
              </w:rPr>
              <w:t>219,45</w:t>
            </w:r>
          </w:p>
        </w:tc>
      </w:tr>
    </w:tbl>
    <w:p w:rsidR="003F6EA0" w:rsidRPr="008F6835" w:rsidRDefault="003F6EA0" w:rsidP="003F6EA0">
      <w:pPr>
        <w:jc w:val="both"/>
        <w:rPr>
          <w:sz w:val="28"/>
          <w:szCs w:val="28"/>
        </w:rPr>
      </w:pP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РАСХОДЫ</w:t>
      </w:r>
    </w:p>
    <w:p w:rsidR="003F6EA0" w:rsidRDefault="00587B84" w:rsidP="003F6EA0">
      <w:pPr>
        <w:ind w:firstLine="708"/>
        <w:jc w:val="both"/>
        <w:rPr>
          <w:b/>
          <w:i/>
          <w:sz w:val="28"/>
          <w:szCs w:val="28"/>
        </w:rPr>
      </w:pPr>
      <w:r w:rsidRPr="00C432C8">
        <w:rPr>
          <w:b/>
          <w:i/>
          <w:sz w:val="28"/>
          <w:szCs w:val="28"/>
        </w:rPr>
        <w:t>С учетом предлагаемых изменений</w:t>
      </w:r>
      <w:r>
        <w:rPr>
          <w:b/>
          <w:i/>
          <w:sz w:val="28"/>
          <w:szCs w:val="28"/>
        </w:rPr>
        <w:t xml:space="preserve"> </w:t>
      </w:r>
      <w:r w:rsidRPr="00C432C8">
        <w:rPr>
          <w:b/>
          <w:i/>
          <w:sz w:val="28"/>
          <w:szCs w:val="28"/>
        </w:rPr>
        <w:t xml:space="preserve">расходная часть </w:t>
      </w:r>
      <w:r>
        <w:rPr>
          <w:b/>
          <w:i/>
          <w:sz w:val="28"/>
          <w:szCs w:val="28"/>
        </w:rPr>
        <w:t>бюджета поселения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</w:t>
      </w:r>
      <w:r w:rsidR="00545798">
        <w:rPr>
          <w:b/>
          <w:i/>
          <w:sz w:val="28"/>
          <w:szCs w:val="28"/>
        </w:rPr>
        <w:t>величивается</w:t>
      </w:r>
      <w:r w:rsidRPr="00C432C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и корректируется </w:t>
      </w:r>
      <w:r w:rsidRPr="00C432C8">
        <w:rPr>
          <w:b/>
          <w:i/>
          <w:sz w:val="28"/>
          <w:szCs w:val="28"/>
        </w:rPr>
        <w:t>на</w:t>
      </w:r>
      <w:r w:rsidR="00545798">
        <w:rPr>
          <w:b/>
          <w:i/>
          <w:sz w:val="28"/>
          <w:szCs w:val="28"/>
        </w:rPr>
        <w:t xml:space="preserve"> 219,45</w:t>
      </w:r>
      <w:r>
        <w:rPr>
          <w:b/>
          <w:i/>
          <w:sz w:val="28"/>
          <w:szCs w:val="28"/>
        </w:rPr>
        <w:t xml:space="preserve"> тыс. рублей</w:t>
      </w:r>
    </w:p>
    <w:tbl>
      <w:tblPr>
        <w:tblW w:w="15608" w:type="dxa"/>
        <w:tblInd w:w="93" w:type="dxa"/>
        <w:tblLook w:val="04A0"/>
      </w:tblPr>
      <w:tblGrid>
        <w:gridCol w:w="4410"/>
        <w:gridCol w:w="2976"/>
        <w:gridCol w:w="5670"/>
        <w:gridCol w:w="1418"/>
        <w:gridCol w:w="1134"/>
      </w:tblGrid>
      <w:tr w:rsidR="00545798" w:rsidRPr="00545798" w:rsidTr="00545798">
        <w:trPr>
          <w:trHeight w:val="2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 xml:space="preserve">Раздел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ВР ХХ0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 xml:space="preserve">Сумма тыс., руб. </w:t>
            </w:r>
          </w:p>
        </w:tc>
      </w:tr>
      <w:tr w:rsidR="00545798" w:rsidRPr="00545798" w:rsidTr="00545798">
        <w:trPr>
          <w:trHeight w:val="463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0100 "Общегосударственные вопросы"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5798" w:rsidRPr="00545798" w:rsidRDefault="00545798" w:rsidP="0054579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5798" w:rsidRPr="00545798" w:rsidRDefault="00545798" w:rsidP="0054579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-26,30</w:t>
            </w:r>
          </w:p>
        </w:tc>
      </w:tr>
      <w:tr w:rsidR="00545798" w:rsidRPr="00545798" w:rsidTr="00545798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 xml:space="preserve">0104 "Функционирование Правительства РФ, высших исполнительных органов государственной власти субъектов Российской </w:t>
            </w: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 xml:space="preserve">Федерации, местных администраций"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77,7</w:t>
            </w:r>
          </w:p>
        </w:tc>
      </w:tr>
      <w:tr w:rsidR="00545798" w:rsidRPr="00545798" w:rsidTr="00545798">
        <w:trPr>
          <w:trHeight w:val="87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-40,47</w:t>
            </w:r>
          </w:p>
        </w:tc>
      </w:tr>
      <w:tr w:rsidR="00545798" w:rsidRPr="00545798" w:rsidTr="00545798">
        <w:trPr>
          <w:trHeight w:val="62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 xml:space="preserve">0113 "Другие общегосударственные вопросы"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-63,47</w:t>
            </w:r>
          </w:p>
        </w:tc>
      </w:tr>
      <w:tr w:rsidR="00545798" w:rsidRPr="00545798" w:rsidTr="00545798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-0,06</w:t>
            </w:r>
          </w:p>
        </w:tc>
      </w:tr>
      <w:tr w:rsidR="00545798" w:rsidRPr="00545798" w:rsidTr="00545798">
        <w:trPr>
          <w:trHeight w:val="28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0500 "Жилищно-коммунальное хозяйство"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5798" w:rsidRPr="00545798" w:rsidRDefault="00545798" w:rsidP="0054579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5798" w:rsidRPr="00545798" w:rsidRDefault="00545798" w:rsidP="0054579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106,49</w:t>
            </w:r>
          </w:p>
        </w:tc>
      </w:tr>
      <w:tr w:rsidR="00545798" w:rsidRPr="00545798" w:rsidTr="00545798">
        <w:trPr>
          <w:trHeight w:val="602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0501 "Жилищное хозяйство"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103,49</w:t>
            </w:r>
          </w:p>
        </w:tc>
      </w:tr>
      <w:tr w:rsidR="00545798" w:rsidRPr="00545798" w:rsidTr="00545798">
        <w:trPr>
          <w:trHeight w:val="57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 xml:space="preserve">0503 "Благоустройство"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3,00</w:t>
            </w:r>
          </w:p>
        </w:tc>
      </w:tr>
      <w:tr w:rsidR="00545798" w:rsidRPr="00545798" w:rsidTr="00545798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0800 "Культура, кинематография"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5798" w:rsidRPr="00545798" w:rsidRDefault="00545798" w:rsidP="0054579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 т.ч.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5798" w:rsidRPr="00545798" w:rsidRDefault="00545798" w:rsidP="0054579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139,26</w:t>
            </w:r>
          </w:p>
        </w:tc>
      </w:tr>
      <w:tr w:rsidR="00545798" w:rsidRPr="00545798" w:rsidTr="00545798">
        <w:trPr>
          <w:trHeight w:val="295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 xml:space="preserve">0801 "Культура"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90,00</w:t>
            </w:r>
          </w:p>
        </w:tc>
      </w:tr>
      <w:tr w:rsidR="00545798" w:rsidRPr="00545798" w:rsidTr="00545798">
        <w:trPr>
          <w:trHeight w:val="659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13,68</w:t>
            </w:r>
          </w:p>
        </w:tc>
      </w:tr>
      <w:tr w:rsidR="00545798" w:rsidRPr="00545798" w:rsidTr="00545798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798" w:rsidRPr="00545798" w:rsidRDefault="00545798" w:rsidP="005457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color w:val="000000"/>
                <w:sz w:val="22"/>
                <w:szCs w:val="22"/>
              </w:rPr>
              <w:t>35,58</w:t>
            </w:r>
          </w:p>
        </w:tc>
      </w:tr>
      <w:tr w:rsidR="00545798" w:rsidRPr="00545798" w:rsidTr="00545798">
        <w:trPr>
          <w:trHeight w:val="300"/>
        </w:trPr>
        <w:tc>
          <w:tcPr>
            <w:tcW w:w="14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798" w:rsidRPr="00545798" w:rsidRDefault="00545798" w:rsidP="0054579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798" w:rsidRPr="00545798" w:rsidRDefault="00545798" w:rsidP="00545798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4579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219,45</w:t>
            </w:r>
          </w:p>
        </w:tc>
      </w:tr>
    </w:tbl>
    <w:p w:rsidR="00587B84" w:rsidRDefault="00587B84" w:rsidP="003F6EA0">
      <w:pPr>
        <w:jc w:val="center"/>
        <w:rPr>
          <w:b/>
          <w:sz w:val="28"/>
          <w:szCs w:val="28"/>
        </w:rPr>
      </w:pPr>
    </w:p>
    <w:p w:rsidR="003F6EA0" w:rsidRPr="00611390" w:rsidRDefault="003F6EA0" w:rsidP="003F6EA0">
      <w:pPr>
        <w:jc w:val="center"/>
        <w:rPr>
          <w:b/>
          <w:sz w:val="28"/>
          <w:szCs w:val="28"/>
        </w:rPr>
      </w:pPr>
      <w:r w:rsidRPr="00611390">
        <w:rPr>
          <w:b/>
          <w:sz w:val="28"/>
          <w:szCs w:val="28"/>
        </w:rPr>
        <w:t>ДЕФИЦИТ БЮДЖЕТА</w:t>
      </w:r>
    </w:p>
    <w:p w:rsidR="003F6EA0" w:rsidRDefault="003F6EA0" w:rsidP="003F6EA0">
      <w:pPr>
        <w:spacing w:line="360" w:lineRule="exact"/>
        <w:ind w:firstLine="720"/>
        <w:jc w:val="center"/>
        <w:rPr>
          <w:sz w:val="28"/>
          <w:szCs w:val="28"/>
        </w:rPr>
      </w:pPr>
      <w:r w:rsidRPr="00E81494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>поселения</w:t>
      </w:r>
      <w:r w:rsidRPr="00E8149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610BD">
        <w:rPr>
          <w:sz w:val="28"/>
          <w:szCs w:val="28"/>
        </w:rPr>
        <w:t>3</w:t>
      </w:r>
      <w:r w:rsidRPr="00E81494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составляет </w:t>
      </w:r>
      <w:r w:rsidR="005610BD">
        <w:rPr>
          <w:sz w:val="28"/>
          <w:szCs w:val="28"/>
        </w:rPr>
        <w:t>739,09</w:t>
      </w:r>
      <w:r>
        <w:rPr>
          <w:sz w:val="28"/>
          <w:szCs w:val="28"/>
        </w:rPr>
        <w:t xml:space="preserve"> тыс. рублей</w:t>
      </w:r>
    </w:p>
    <w:p w:rsidR="003F6EA0" w:rsidRDefault="003F6EA0" w:rsidP="003F6EA0">
      <w:pPr>
        <w:jc w:val="center"/>
        <w:rPr>
          <w:sz w:val="28"/>
          <w:szCs w:val="28"/>
        </w:rPr>
      </w:pPr>
      <w:r w:rsidRPr="004D6814">
        <w:rPr>
          <w:sz w:val="28"/>
          <w:szCs w:val="28"/>
        </w:rPr>
        <w:t>___________</w:t>
      </w:r>
    </w:p>
    <w:p w:rsidR="003F6EA0" w:rsidRDefault="003F6EA0" w:rsidP="003F6EA0">
      <w:pPr>
        <w:tabs>
          <w:tab w:val="left" w:pos="6960"/>
        </w:tabs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 </w:t>
      </w:r>
    </w:p>
    <w:p w:rsidR="003F6EA0" w:rsidRPr="0050295E" w:rsidRDefault="003F6EA0" w:rsidP="003F6EA0">
      <w:pPr>
        <w:tabs>
          <w:tab w:val="left" w:pos="6960"/>
        </w:tabs>
        <w:rPr>
          <w:sz w:val="18"/>
          <w:szCs w:val="18"/>
        </w:rPr>
      </w:pPr>
      <w:r>
        <w:rPr>
          <w:sz w:val="18"/>
          <w:szCs w:val="18"/>
        </w:rPr>
        <w:t>.</w:t>
      </w:r>
    </w:p>
    <w:p w:rsidR="003F6EA0" w:rsidRPr="0050295E" w:rsidRDefault="003F6EA0" w:rsidP="003F6EA0">
      <w:pPr>
        <w:tabs>
          <w:tab w:val="left" w:pos="6960"/>
        </w:tabs>
        <w:jc w:val="right"/>
        <w:rPr>
          <w:sz w:val="18"/>
          <w:szCs w:val="18"/>
        </w:rPr>
      </w:pPr>
      <w:r>
        <w:rPr>
          <w:sz w:val="28"/>
          <w:szCs w:val="28"/>
        </w:rPr>
        <w:tab/>
        <w:t xml:space="preserve">                  </w:t>
      </w:r>
      <w:r w:rsidR="00545798">
        <w:rPr>
          <w:sz w:val="18"/>
          <w:szCs w:val="18"/>
        </w:rPr>
        <w:t>16</w:t>
      </w:r>
      <w:r w:rsidR="005610BD">
        <w:rPr>
          <w:sz w:val="18"/>
          <w:szCs w:val="18"/>
        </w:rPr>
        <w:t>.</w:t>
      </w:r>
      <w:r w:rsidR="00545798">
        <w:rPr>
          <w:sz w:val="18"/>
          <w:szCs w:val="18"/>
        </w:rPr>
        <w:t>11</w:t>
      </w:r>
      <w:r w:rsidR="005610BD">
        <w:rPr>
          <w:sz w:val="18"/>
          <w:szCs w:val="18"/>
        </w:rPr>
        <w:t>.2023г.</w:t>
      </w:r>
    </w:p>
    <w:p w:rsidR="003F6EA0" w:rsidRDefault="003F6EA0" w:rsidP="003F6EA0"/>
    <w:p w:rsidR="003F6EA0" w:rsidRDefault="003F6EA0" w:rsidP="003F6EA0"/>
    <w:p w:rsidR="00F87F12" w:rsidRDefault="00F87F12"/>
    <w:sectPr w:rsidR="00F87F12" w:rsidSect="00E6773C">
      <w:pgSz w:w="16838" w:h="11906" w:orient="landscape" w:code="9"/>
      <w:pgMar w:top="567" w:right="567" w:bottom="45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F6EA0"/>
    <w:rsid w:val="000004A8"/>
    <w:rsid w:val="00083B87"/>
    <w:rsid w:val="000F4B68"/>
    <w:rsid w:val="001B0B81"/>
    <w:rsid w:val="003F6EA0"/>
    <w:rsid w:val="00545798"/>
    <w:rsid w:val="005610BD"/>
    <w:rsid w:val="00587B84"/>
    <w:rsid w:val="005A3E3E"/>
    <w:rsid w:val="007F0793"/>
    <w:rsid w:val="00D00284"/>
    <w:rsid w:val="00F8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7</cp:revision>
  <cp:lastPrinted>2023-03-16T11:24:00Z</cp:lastPrinted>
  <dcterms:created xsi:type="dcterms:W3CDTF">2022-03-17T10:51:00Z</dcterms:created>
  <dcterms:modified xsi:type="dcterms:W3CDTF">2024-02-20T10:44:00Z</dcterms:modified>
</cp:coreProperties>
</file>