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7DB" w:rsidRDefault="00CF47DB" w:rsidP="009F72FC">
      <w:pPr>
        <w:pStyle w:val="a6"/>
        <w:spacing w:before="0"/>
        <w:jc w:val="right"/>
        <w:rPr>
          <w:b/>
          <w:szCs w:val="28"/>
        </w:rPr>
      </w:pPr>
      <w:r>
        <w:rPr>
          <w:b/>
          <w:szCs w:val="28"/>
        </w:rPr>
        <w:t xml:space="preserve">                                                                                                        </w:t>
      </w:r>
    </w:p>
    <w:p w:rsidR="00CF47DB" w:rsidRDefault="009F72FC" w:rsidP="00717A3A">
      <w:pPr>
        <w:pStyle w:val="a6"/>
        <w:spacing w:before="0"/>
      </w:pPr>
      <w:r>
        <w:rPr>
          <w:b/>
          <w:szCs w:val="28"/>
        </w:rPr>
        <w:t xml:space="preserve">ФИЛИППОВСКАЯ </w:t>
      </w:r>
      <w:r w:rsidR="00CF47DB">
        <w:rPr>
          <w:b/>
          <w:szCs w:val="28"/>
        </w:rPr>
        <w:t>СЕЛЬСКАЯ ДУМА</w:t>
      </w:r>
    </w:p>
    <w:p w:rsidR="00CF47DB" w:rsidRDefault="00CF47DB" w:rsidP="00717A3A">
      <w:pPr>
        <w:jc w:val="center"/>
      </w:pPr>
      <w:r>
        <w:rPr>
          <w:b/>
          <w:sz w:val="28"/>
          <w:szCs w:val="28"/>
        </w:rPr>
        <w:t xml:space="preserve">КИРОВО-ЧЕПЕЦКОГО РАЙОНА КИРОВСКОЙ ОБЛАСТИ </w:t>
      </w:r>
    </w:p>
    <w:p w:rsidR="00CF47DB" w:rsidRDefault="00CF47DB" w:rsidP="00717A3A">
      <w:pPr>
        <w:jc w:val="center"/>
      </w:pPr>
      <w:r>
        <w:rPr>
          <w:b/>
          <w:sz w:val="28"/>
          <w:szCs w:val="28"/>
        </w:rPr>
        <w:t>ПЯТОГО СОЗЫВА</w:t>
      </w:r>
    </w:p>
    <w:p w:rsidR="00CF47DB" w:rsidRDefault="00CF47DB" w:rsidP="00717A3A">
      <w:pPr>
        <w:spacing w:before="360" w:after="360"/>
        <w:jc w:val="center"/>
      </w:pPr>
      <w:r>
        <w:rPr>
          <w:b/>
          <w:sz w:val="32"/>
          <w:szCs w:val="32"/>
        </w:rPr>
        <w:t>РЕШЕНИЕ</w:t>
      </w:r>
    </w:p>
    <w:tbl>
      <w:tblPr>
        <w:tblW w:w="0" w:type="auto"/>
        <w:tblLayout w:type="fixed"/>
        <w:tblCellMar>
          <w:left w:w="0" w:type="dxa"/>
          <w:right w:w="0" w:type="dxa"/>
        </w:tblCellMar>
        <w:tblLook w:val="0000" w:firstRow="0" w:lastRow="0" w:firstColumn="0" w:lastColumn="0" w:noHBand="0" w:noVBand="0"/>
      </w:tblPr>
      <w:tblGrid>
        <w:gridCol w:w="2267"/>
        <w:gridCol w:w="2268"/>
        <w:gridCol w:w="2320"/>
        <w:gridCol w:w="2217"/>
      </w:tblGrid>
      <w:tr w:rsidR="00CF47DB" w:rsidTr="00995FBB">
        <w:trPr>
          <w:trHeight w:hRule="exact" w:val="411"/>
        </w:trPr>
        <w:tc>
          <w:tcPr>
            <w:tcW w:w="2267" w:type="dxa"/>
            <w:tcBorders>
              <w:top w:val="nil"/>
              <w:left w:val="nil"/>
              <w:bottom w:val="single" w:sz="4" w:space="0" w:color="000000"/>
              <w:right w:val="nil"/>
            </w:tcBorders>
          </w:tcPr>
          <w:p w:rsidR="00CF47DB" w:rsidRDefault="0037156D" w:rsidP="00995FBB">
            <w:pPr>
              <w:pStyle w:val="11"/>
              <w:tabs>
                <w:tab w:val="clear" w:pos="2978"/>
                <w:tab w:val="clear" w:pos="3119"/>
                <w:tab w:val="left" w:pos="2765"/>
                <w:tab w:val="center" w:pos="4677"/>
                <w:tab w:val="center" w:pos="4703"/>
                <w:tab w:val="right" w:pos="9214"/>
                <w:tab w:val="right" w:pos="9355"/>
              </w:tabs>
              <w:snapToGrid w:val="0"/>
              <w:ind w:left="0" w:right="0"/>
            </w:pPr>
            <w:r>
              <w:t>29.05.2025 г.</w:t>
            </w:r>
          </w:p>
        </w:tc>
        <w:tc>
          <w:tcPr>
            <w:tcW w:w="2268" w:type="dxa"/>
          </w:tcPr>
          <w:p w:rsidR="00CF47DB" w:rsidRDefault="00CF47DB" w:rsidP="00995FBB">
            <w:pPr>
              <w:pStyle w:val="11"/>
              <w:tabs>
                <w:tab w:val="clear" w:pos="2978"/>
                <w:tab w:val="clear" w:pos="3119"/>
                <w:tab w:val="left" w:pos="1206"/>
                <w:tab w:val="center" w:pos="4677"/>
                <w:tab w:val="center" w:pos="4703"/>
                <w:tab w:val="right" w:pos="9214"/>
                <w:tab w:val="right" w:pos="9355"/>
              </w:tabs>
              <w:snapToGrid w:val="0"/>
              <w:ind w:right="0"/>
              <w:rPr>
                <w:b w:val="0"/>
                <w:sz w:val="28"/>
              </w:rPr>
            </w:pPr>
          </w:p>
        </w:tc>
        <w:tc>
          <w:tcPr>
            <w:tcW w:w="2320" w:type="dxa"/>
          </w:tcPr>
          <w:p w:rsidR="00CF47DB" w:rsidRDefault="00CF47DB" w:rsidP="00995FBB">
            <w:pPr>
              <w:pStyle w:val="11"/>
              <w:tabs>
                <w:tab w:val="clear" w:pos="2978"/>
                <w:tab w:val="clear" w:pos="3119"/>
                <w:tab w:val="left" w:pos="1206"/>
                <w:tab w:val="center" w:pos="4677"/>
                <w:tab w:val="center" w:pos="4703"/>
                <w:tab w:val="right" w:pos="9214"/>
                <w:tab w:val="right" w:pos="9355"/>
              </w:tabs>
              <w:snapToGrid w:val="0"/>
              <w:ind w:right="192"/>
              <w:jc w:val="right"/>
            </w:pPr>
            <w:r>
              <w:rPr>
                <w:b w:val="0"/>
                <w:sz w:val="28"/>
              </w:rPr>
              <w:t>№</w:t>
            </w:r>
          </w:p>
        </w:tc>
        <w:tc>
          <w:tcPr>
            <w:tcW w:w="2217" w:type="dxa"/>
            <w:tcBorders>
              <w:top w:val="nil"/>
              <w:left w:val="nil"/>
              <w:bottom w:val="single" w:sz="4" w:space="0" w:color="000000"/>
              <w:right w:val="nil"/>
            </w:tcBorders>
          </w:tcPr>
          <w:p w:rsidR="00CF47DB" w:rsidRDefault="0037156D" w:rsidP="00995FBB">
            <w:pPr>
              <w:pStyle w:val="11"/>
              <w:tabs>
                <w:tab w:val="clear" w:pos="2978"/>
                <w:tab w:val="clear" w:pos="3119"/>
                <w:tab w:val="left" w:pos="2765"/>
                <w:tab w:val="center" w:pos="4677"/>
                <w:tab w:val="center" w:pos="4703"/>
                <w:tab w:val="right" w:pos="9214"/>
                <w:tab w:val="right" w:pos="9355"/>
              </w:tabs>
              <w:snapToGrid w:val="0"/>
              <w:ind w:left="0" w:right="0"/>
            </w:pPr>
            <w:r>
              <w:t>28/99</w:t>
            </w:r>
          </w:p>
        </w:tc>
      </w:tr>
      <w:tr w:rsidR="00CF47DB" w:rsidTr="00995FBB">
        <w:trPr>
          <w:trHeight w:hRule="exact" w:val="411"/>
        </w:trPr>
        <w:tc>
          <w:tcPr>
            <w:tcW w:w="2267" w:type="dxa"/>
          </w:tcPr>
          <w:p w:rsidR="00CF47DB" w:rsidRDefault="00CF47DB" w:rsidP="00995FBB">
            <w:pPr>
              <w:pStyle w:val="11"/>
              <w:tabs>
                <w:tab w:val="clear" w:pos="2978"/>
                <w:tab w:val="clear" w:pos="3119"/>
                <w:tab w:val="left" w:pos="1206"/>
                <w:tab w:val="center" w:pos="4677"/>
                <w:tab w:val="center" w:pos="4703"/>
                <w:tab w:val="right" w:pos="9214"/>
                <w:tab w:val="right" w:pos="9355"/>
              </w:tabs>
              <w:snapToGrid w:val="0"/>
              <w:ind w:right="0"/>
              <w:rPr>
                <w:rFonts w:cs="Times New Roman"/>
                <w:b w:val="0"/>
                <w:sz w:val="28"/>
                <w:szCs w:val="20"/>
                <w:lang w:eastAsia="ar-SA" w:bidi="ar-SA"/>
              </w:rPr>
            </w:pPr>
          </w:p>
        </w:tc>
        <w:tc>
          <w:tcPr>
            <w:tcW w:w="4588" w:type="dxa"/>
            <w:gridSpan w:val="2"/>
          </w:tcPr>
          <w:p w:rsidR="00CF47DB" w:rsidRPr="000318FE" w:rsidRDefault="009F72FC" w:rsidP="000318FE">
            <w:pPr>
              <w:pStyle w:val="11"/>
              <w:tabs>
                <w:tab w:val="clear" w:pos="2978"/>
                <w:tab w:val="clear" w:pos="3119"/>
                <w:tab w:val="left" w:pos="2765"/>
                <w:tab w:val="center" w:pos="4677"/>
                <w:tab w:val="center" w:pos="4703"/>
                <w:tab w:val="right" w:pos="9214"/>
                <w:tab w:val="right" w:pos="9355"/>
              </w:tabs>
              <w:snapToGrid w:val="0"/>
              <w:ind w:left="0" w:right="0"/>
              <w:rPr>
                <w:b w:val="0"/>
              </w:rPr>
            </w:pPr>
            <w:proofErr w:type="spellStart"/>
            <w:r>
              <w:rPr>
                <w:rFonts w:cs="Times New Roman"/>
                <w:b w:val="0"/>
                <w:color w:val="auto"/>
                <w:kern w:val="0"/>
                <w:sz w:val="28"/>
                <w:szCs w:val="28"/>
                <w:lang w:eastAsia="ru-RU" w:bidi="ar-SA"/>
              </w:rPr>
              <w:t>с</w:t>
            </w:r>
            <w:proofErr w:type="gramStart"/>
            <w:r>
              <w:rPr>
                <w:rFonts w:cs="Times New Roman"/>
                <w:b w:val="0"/>
                <w:color w:val="auto"/>
                <w:kern w:val="0"/>
                <w:sz w:val="28"/>
                <w:szCs w:val="28"/>
                <w:lang w:eastAsia="ru-RU" w:bidi="ar-SA"/>
              </w:rPr>
              <w:t>.Ф</w:t>
            </w:r>
            <w:proofErr w:type="gramEnd"/>
            <w:r>
              <w:rPr>
                <w:rFonts w:cs="Times New Roman"/>
                <w:b w:val="0"/>
                <w:color w:val="auto"/>
                <w:kern w:val="0"/>
                <w:sz w:val="28"/>
                <w:szCs w:val="28"/>
                <w:lang w:eastAsia="ru-RU" w:bidi="ar-SA"/>
              </w:rPr>
              <w:t>илиппово</w:t>
            </w:r>
            <w:proofErr w:type="spellEnd"/>
          </w:p>
        </w:tc>
        <w:tc>
          <w:tcPr>
            <w:tcW w:w="2217" w:type="dxa"/>
          </w:tcPr>
          <w:p w:rsidR="00CF47DB" w:rsidRDefault="00CF47DB" w:rsidP="00995FBB">
            <w:pPr>
              <w:pStyle w:val="11"/>
              <w:tabs>
                <w:tab w:val="clear" w:pos="2978"/>
                <w:tab w:val="clear" w:pos="3119"/>
                <w:tab w:val="left" w:pos="1206"/>
                <w:tab w:val="center" w:pos="4677"/>
                <w:tab w:val="center" w:pos="4703"/>
                <w:tab w:val="right" w:pos="9214"/>
                <w:tab w:val="right" w:pos="9355"/>
              </w:tabs>
              <w:snapToGrid w:val="0"/>
              <w:ind w:right="0"/>
              <w:rPr>
                <w:b w:val="0"/>
                <w:sz w:val="28"/>
                <w:szCs w:val="28"/>
              </w:rPr>
            </w:pPr>
          </w:p>
        </w:tc>
      </w:tr>
    </w:tbl>
    <w:p w:rsidR="00CF47DB" w:rsidRDefault="00CF47DB" w:rsidP="00717A3A">
      <w:r>
        <w:t xml:space="preserve"> </w:t>
      </w:r>
    </w:p>
    <w:p w:rsidR="00CF47DB" w:rsidRPr="000318FE" w:rsidRDefault="00CF47DB" w:rsidP="000318FE">
      <w:pPr>
        <w:pStyle w:val="a9"/>
        <w:rPr>
          <w:rFonts w:ascii="Times New Roman" w:hAnsi="Times New Roman"/>
          <w:sz w:val="28"/>
          <w:szCs w:val="28"/>
        </w:rPr>
      </w:pPr>
      <w:r w:rsidRPr="000318FE">
        <w:rPr>
          <w:rFonts w:ascii="Times New Roman" w:hAnsi="Times New Roman"/>
          <w:sz w:val="28"/>
          <w:szCs w:val="28"/>
          <w:lang w:eastAsia="ar-SA"/>
        </w:rPr>
        <w:t xml:space="preserve">Об утверждении </w:t>
      </w:r>
      <w:r w:rsidR="000318FE" w:rsidRPr="003326BF">
        <w:rPr>
          <w:rFonts w:ascii="Times New Roman" w:hAnsi="Times New Roman"/>
          <w:bCs w:val="0"/>
          <w:sz w:val="28"/>
          <w:szCs w:val="28"/>
          <w:lang w:eastAsia="ar-SA"/>
        </w:rPr>
        <w:t>П</w:t>
      </w:r>
      <w:r w:rsidRPr="000318FE">
        <w:rPr>
          <w:rFonts w:ascii="Times New Roman" w:hAnsi="Times New Roman"/>
          <w:sz w:val="28"/>
          <w:szCs w:val="28"/>
          <w:lang w:eastAsia="ar-SA"/>
        </w:rPr>
        <w:t xml:space="preserve">оложения о муниципальном жилищном контроле на территории </w:t>
      </w:r>
      <w:r w:rsidR="000318FE" w:rsidRPr="000318FE">
        <w:rPr>
          <w:rFonts w:ascii="Times New Roman" w:hAnsi="Times New Roman"/>
          <w:sz w:val="28"/>
          <w:szCs w:val="28"/>
          <w:lang w:eastAsia="x-none"/>
        </w:rPr>
        <w:t xml:space="preserve">муниципального образования </w:t>
      </w:r>
      <w:proofErr w:type="gramStart"/>
      <w:r w:rsidR="009F72FC">
        <w:rPr>
          <w:rFonts w:ascii="Times New Roman" w:hAnsi="Times New Roman"/>
          <w:sz w:val="28"/>
          <w:szCs w:val="28"/>
          <w:lang w:eastAsia="ru-RU"/>
        </w:rPr>
        <w:t>Филипповское</w:t>
      </w:r>
      <w:proofErr w:type="gramEnd"/>
      <w:r w:rsidR="000318FE" w:rsidRPr="000318FE">
        <w:rPr>
          <w:rFonts w:ascii="Times New Roman" w:hAnsi="Times New Roman"/>
          <w:b w:val="0"/>
          <w:sz w:val="28"/>
          <w:szCs w:val="28"/>
          <w:lang w:eastAsia="ru-RU"/>
        </w:rPr>
        <w:t xml:space="preserve"> </w:t>
      </w:r>
      <w:r w:rsidRPr="000318FE">
        <w:rPr>
          <w:rFonts w:ascii="Times New Roman" w:hAnsi="Times New Roman"/>
          <w:sz w:val="28"/>
          <w:szCs w:val="28"/>
          <w:lang w:eastAsia="ar-SA"/>
        </w:rPr>
        <w:t>сельского поселения Кирово-Чепецкого района Кировской области</w:t>
      </w:r>
    </w:p>
    <w:p w:rsidR="00CF47DB" w:rsidRPr="00EE616D" w:rsidRDefault="00CF47DB" w:rsidP="00717A3A">
      <w:pPr>
        <w:snapToGrid w:val="0"/>
        <w:spacing w:line="276" w:lineRule="auto"/>
        <w:jc w:val="both"/>
        <w:rPr>
          <w:b/>
          <w:bCs/>
          <w:sz w:val="28"/>
          <w:szCs w:val="28"/>
          <w:lang w:eastAsia="ar-SA"/>
        </w:rPr>
      </w:pPr>
    </w:p>
    <w:p w:rsidR="00CF47DB" w:rsidRPr="00EE616D" w:rsidRDefault="00CF47DB" w:rsidP="00223A1B">
      <w:pPr>
        <w:spacing w:line="360" w:lineRule="auto"/>
        <w:ind w:firstLine="708"/>
        <w:jc w:val="both"/>
        <w:rPr>
          <w:sz w:val="28"/>
          <w:szCs w:val="28"/>
        </w:rPr>
      </w:pPr>
      <w:r w:rsidRPr="00EE616D">
        <w:rPr>
          <w:sz w:val="28"/>
          <w:szCs w:val="28"/>
          <w:lang w:eastAsia="ar-SA"/>
        </w:rPr>
        <w:t xml:space="preserve">В соответствии со статьей 20 Жилищного кодекса Российской Федерации, </w:t>
      </w:r>
      <w:r w:rsidRPr="00EE616D">
        <w:rPr>
          <w:sz w:val="28"/>
          <w:szCs w:val="28"/>
        </w:rPr>
        <w:t xml:space="preserve">Федеральным законом от 31.07.2020 № 248-ФЗ «О государственном контроле (надзоре) и муниципальном контроле в Российской Федерации», </w:t>
      </w:r>
      <w:r w:rsidRPr="00EE616D">
        <w:rPr>
          <w:sz w:val="28"/>
          <w:szCs w:val="28"/>
          <w:lang w:eastAsia="ar-SA"/>
        </w:rPr>
        <w:t xml:space="preserve">Уставом муниципального образования </w:t>
      </w:r>
      <w:r w:rsidR="009F72FC">
        <w:rPr>
          <w:sz w:val="28"/>
          <w:szCs w:val="28"/>
          <w:lang w:eastAsia="ar-SA"/>
        </w:rPr>
        <w:t>Филипповское</w:t>
      </w:r>
      <w:r>
        <w:rPr>
          <w:sz w:val="28"/>
          <w:szCs w:val="28"/>
          <w:lang w:eastAsia="ar-SA"/>
        </w:rPr>
        <w:t xml:space="preserve"> сельское поселение Кирово-Чепецкого района Кировской области</w:t>
      </w:r>
      <w:r w:rsidRPr="00EE616D">
        <w:rPr>
          <w:sz w:val="28"/>
          <w:szCs w:val="28"/>
          <w:lang w:eastAsia="ar-SA"/>
        </w:rPr>
        <w:t xml:space="preserve"> </w:t>
      </w:r>
      <w:r w:rsidR="009F72FC">
        <w:rPr>
          <w:sz w:val="28"/>
          <w:szCs w:val="28"/>
          <w:lang w:eastAsia="ar-SA"/>
        </w:rPr>
        <w:t>Филипповская</w:t>
      </w:r>
      <w:r>
        <w:rPr>
          <w:sz w:val="28"/>
          <w:szCs w:val="28"/>
          <w:lang w:eastAsia="ar-SA"/>
        </w:rPr>
        <w:t xml:space="preserve"> сельская </w:t>
      </w:r>
      <w:r w:rsidRPr="00EE616D">
        <w:rPr>
          <w:sz w:val="28"/>
          <w:szCs w:val="28"/>
          <w:lang w:eastAsia="ar-SA"/>
        </w:rPr>
        <w:t>Дума РЕШИЛА:</w:t>
      </w:r>
    </w:p>
    <w:p w:rsidR="00CF47DB" w:rsidRDefault="00CF47DB" w:rsidP="00223A1B">
      <w:pPr>
        <w:widowControl/>
        <w:numPr>
          <w:ilvl w:val="0"/>
          <w:numId w:val="14"/>
        </w:numPr>
        <w:tabs>
          <w:tab w:val="left" w:pos="1134"/>
        </w:tabs>
        <w:suppressAutoHyphens/>
        <w:autoSpaceDN/>
        <w:spacing w:line="360" w:lineRule="auto"/>
        <w:ind w:left="0" w:firstLine="708"/>
        <w:jc w:val="both"/>
        <w:rPr>
          <w:sz w:val="28"/>
          <w:szCs w:val="28"/>
        </w:rPr>
      </w:pPr>
      <w:r w:rsidRPr="00EE616D">
        <w:rPr>
          <w:sz w:val="28"/>
          <w:szCs w:val="28"/>
          <w:lang w:eastAsia="ar-SA"/>
        </w:rPr>
        <w:t xml:space="preserve">Утвердить </w:t>
      </w:r>
      <w:r w:rsidR="000318FE">
        <w:rPr>
          <w:sz w:val="28"/>
          <w:szCs w:val="28"/>
          <w:lang w:eastAsia="ar-SA"/>
        </w:rPr>
        <w:t>П</w:t>
      </w:r>
      <w:r w:rsidRPr="00EE616D">
        <w:rPr>
          <w:sz w:val="28"/>
          <w:szCs w:val="28"/>
          <w:lang w:eastAsia="ar-SA"/>
        </w:rPr>
        <w:t xml:space="preserve">оложение о муниципальном жилищном контроле на территории </w:t>
      </w:r>
      <w:r w:rsidR="000318FE">
        <w:rPr>
          <w:sz w:val="28"/>
          <w:szCs w:val="28"/>
          <w:lang w:eastAsia="ar-SA"/>
        </w:rPr>
        <w:t xml:space="preserve">муниципального образования </w:t>
      </w:r>
      <w:r w:rsidR="009F72FC">
        <w:rPr>
          <w:sz w:val="28"/>
          <w:szCs w:val="28"/>
          <w:lang w:eastAsia="ar-SA"/>
        </w:rPr>
        <w:t>Филипповское</w:t>
      </w:r>
      <w:r>
        <w:rPr>
          <w:sz w:val="28"/>
          <w:szCs w:val="28"/>
          <w:lang w:eastAsia="ar-SA"/>
        </w:rPr>
        <w:t xml:space="preserve"> сельско</w:t>
      </w:r>
      <w:r w:rsidR="000318FE">
        <w:rPr>
          <w:sz w:val="28"/>
          <w:szCs w:val="28"/>
          <w:lang w:eastAsia="ar-SA"/>
        </w:rPr>
        <w:t>е</w:t>
      </w:r>
      <w:r>
        <w:rPr>
          <w:sz w:val="28"/>
          <w:szCs w:val="28"/>
          <w:lang w:eastAsia="ar-SA"/>
        </w:rPr>
        <w:t xml:space="preserve"> поселени</w:t>
      </w:r>
      <w:r w:rsidR="000318FE">
        <w:rPr>
          <w:sz w:val="28"/>
          <w:szCs w:val="28"/>
          <w:lang w:eastAsia="ar-SA"/>
        </w:rPr>
        <w:t>е</w:t>
      </w:r>
      <w:r w:rsidRPr="00EE616D">
        <w:rPr>
          <w:sz w:val="28"/>
          <w:szCs w:val="28"/>
          <w:lang w:eastAsia="ar-SA"/>
        </w:rPr>
        <w:t xml:space="preserve"> согласно приложению.</w:t>
      </w:r>
    </w:p>
    <w:p w:rsidR="00CF47DB" w:rsidRPr="00EE616D" w:rsidRDefault="00CF47DB" w:rsidP="00223A1B">
      <w:pPr>
        <w:widowControl/>
        <w:numPr>
          <w:ilvl w:val="0"/>
          <w:numId w:val="14"/>
        </w:numPr>
        <w:tabs>
          <w:tab w:val="left" w:pos="1134"/>
        </w:tabs>
        <w:suppressAutoHyphens/>
        <w:autoSpaceDN/>
        <w:spacing w:line="360" w:lineRule="auto"/>
        <w:ind w:left="0" w:firstLine="708"/>
        <w:jc w:val="both"/>
        <w:rPr>
          <w:sz w:val="28"/>
          <w:szCs w:val="28"/>
        </w:rPr>
      </w:pPr>
      <w:r>
        <w:rPr>
          <w:sz w:val="28"/>
          <w:szCs w:val="28"/>
        </w:rPr>
        <w:t xml:space="preserve">Признать утратившим силу решение </w:t>
      </w:r>
      <w:r w:rsidR="009F72FC">
        <w:rPr>
          <w:sz w:val="28"/>
          <w:szCs w:val="28"/>
        </w:rPr>
        <w:t>Филипповской</w:t>
      </w:r>
      <w:r>
        <w:rPr>
          <w:sz w:val="28"/>
          <w:szCs w:val="28"/>
        </w:rPr>
        <w:t xml:space="preserve"> сельской Думы от </w:t>
      </w:r>
      <w:r w:rsidR="009F72FC">
        <w:rPr>
          <w:rFonts w:eastAsia="Calibri"/>
          <w:sz w:val="28"/>
          <w:szCs w:val="28"/>
        </w:rPr>
        <w:t>23.12.2021 № 45/211</w:t>
      </w:r>
      <w:r w:rsidR="000318FE">
        <w:rPr>
          <w:rFonts w:eastAsia="Calibri"/>
          <w:sz w:val="28"/>
          <w:szCs w:val="28"/>
        </w:rPr>
        <w:t xml:space="preserve"> </w:t>
      </w:r>
      <w:r>
        <w:rPr>
          <w:sz w:val="28"/>
          <w:szCs w:val="28"/>
        </w:rPr>
        <w:t>«</w:t>
      </w:r>
      <w:r w:rsidRPr="00717A3A">
        <w:rPr>
          <w:sz w:val="28"/>
          <w:szCs w:val="28"/>
        </w:rPr>
        <w:t xml:space="preserve">Об утверждении </w:t>
      </w:r>
      <w:r w:rsidR="00223A1B">
        <w:rPr>
          <w:sz w:val="28"/>
          <w:szCs w:val="28"/>
        </w:rPr>
        <w:t>П</w:t>
      </w:r>
      <w:r w:rsidRPr="00717A3A">
        <w:rPr>
          <w:sz w:val="28"/>
          <w:szCs w:val="28"/>
        </w:rPr>
        <w:t xml:space="preserve">оложения о муниципальном жилищном контроле на территории </w:t>
      </w:r>
      <w:r w:rsidR="009F72FC">
        <w:rPr>
          <w:sz w:val="28"/>
          <w:szCs w:val="28"/>
        </w:rPr>
        <w:t>Филипповского</w:t>
      </w:r>
      <w:r w:rsidRPr="00717A3A">
        <w:rPr>
          <w:sz w:val="28"/>
          <w:szCs w:val="28"/>
        </w:rPr>
        <w:t xml:space="preserve"> сельского поселения Кирово-Чепецкого района Кировской области</w:t>
      </w:r>
      <w:r>
        <w:rPr>
          <w:sz w:val="28"/>
          <w:szCs w:val="28"/>
        </w:rPr>
        <w:t>».</w:t>
      </w:r>
    </w:p>
    <w:p w:rsidR="002A7EAE" w:rsidRDefault="000318FE" w:rsidP="00223A1B">
      <w:pPr>
        <w:suppressAutoHyphens/>
        <w:spacing w:line="360" w:lineRule="auto"/>
        <w:ind w:firstLine="720"/>
        <w:jc w:val="both"/>
        <w:rPr>
          <w:rFonts w:eastAsia="Arial Unicode MS" w:cs="Mangal"/>
          <w:kern w:val="1"/>
          <w:sz w:val="28"/>
          <w:szCs w:val="28"/>
          <w:lang w:bidi="hi-IN"/>
        </w:rPr>
      </w:pPr>
      <w:r>
        <w:rPr>
          <w:rFonts w:eastAsia="Arial Unicode MS" w:cs="Mangal"/>
          <w:kern w:val="1"/>
          <w:sz w:val="28"/>
          <w:szCs w:val="28"/>
          <w:lang w:bidi="hi-IN"/>
        </w:rPr>
        <w:t xml:space="preserve">3. </w:t>
      </w:r>
      <w:r w:rsidRPr="008F080D">
        <w:rPr>
          <w:rFonts w:eastAsia="Arial Unicode MS" w:cs="Mangal"/>
          <w:kern w:val="1"/>
          <w:sz w:val="28"/>
          <w:szCs w:val="28"/>
          <w:lang w:bidi="hi-IN"/>
        </w:rPr>
        <w:t xml:space="preserve">Настоящее решение </w:t>
      </w:r>
      <w:r>
        <w:rPr>
          <w:rFonts w:eastAsia="Arial Unicode MS" w:cs="Mangal"/>
          <w:kern w:val="1"/>
          <w:sz w:val="28"/>
          <w:szCs w:val="28"/>
          <w:lang w:bidi="hi-IN"/>
        </w:rPr>
        <w:t xml:space="preserve">вступает в силу с момента </w:t>
      </w:r>
      <w:r w:rsidRPr="008F080D">
        <w:rPr>
          <w:rFonts w:eastAsia="Arial Unicode MS" w:cs="Mangal"/>
          <w:kern w:val="1"/>
          <w:sz w:val="28"/>
          <w:szCs w:val="28"/>
          <w:lang w:bidi="hi-IN"/>
        </w:rPr>
        <w:t>опубликов</w:t>
      </w:r>
      <w:r>
        <w:rPr>
          <w:rFonts w:eastAsia="Arial Unicode MS" w:cs="Mangal"/>
          <w:kern w:val="1"/>
          <w:sz w:val="28"/>
          <w:szCs w:val="28"/>
          <w:lang w:bidi="hi-IN"/>
        </w:rPr>
        <w:t>ания</w:t>
      </w:r>
      <w:r w:rsidRPr="008F080D">
        <w:rPr>
          <w:rFonts w:eastAsia="Arial Unicode MS" w:cs="Mangal"/>
          <w:kern w:val="1"/>
          <w:sz w:val="28"/>
          <w:szCs w:val="28"/>
          <w:lang w:bidi="hi-IN"/>
        </w:rPr>
        <w:t xml:space="preserve"> в «Информационном бюллетене органов местного самоуправления </w:t>
      </w:r>
      <w:r w:rsidR="009F72FC">
        <w:rPr>
          <w:rFonts w:eastAsia="Arial Unicode MS" w:cs="Mangal"/>
          <w:kern w:val="1"/>
          <w:sz w:val="28"/>
          <w:szCs w:val="28"/>
          <w:lang w:bidi="hi-IN"/>
        </w:rPr>
        <w:t>Филипповского</w:t>
      </w:r>
      <w:r w:rsidRPr="008F080D">
        <w:rPr>
          <w:rFonts w:eastAsia="Arial Unicode MS" w:cs="Mangal"/>
          <w:kern w:val="1"/>
          <w:sz w:val="28"/>
          <w:szCs w:val="28"/>
          <w:lang w:bidi="hi-IN"/>
        </w:rPr>
        <w:t xml:space="preserve"> сельского поселения Кирово-Чепецкого района Кировской области» и на официальном сайте </w:t>
      </w:r>
      <w:r w:rsidR="009F72FC">
        <w:rPr>
          <w:rFonts w:eastAsia="Arial Unicode MS" w:cs="Mangal"/>
          <w:kern w:val="1"/>
          <w:sz w:val="28"/>
          <w:szCs w:val="28"/>
          <w:lang w:bidi="hi-IN"/>
        </w:rPr>
        <w:t>Филипповского</w:t>
      </w:r>
      <w:r w:rsidRPr="008F080D">
        <w:rPr>
          <w:rFonts w:eastAsia="Arial Unicode MS" w:cs="Mangal"/>
          <w:kern w:val="1"/>
          <w:sz w:val="28"/>
          <w:szCs w:val="28"/>
          <w:lang w:bidi="hi-IN"/>
        </w:rPr>
        <w:t xml:space="preserve"> сельского поселения.</w:t>
      </w:r>
      <w:r w:rsidR="002A7EAE">
        <w:rPr>
          <w:rFonts w:eastAsia="Arial Unicode MS" w:cs="Mangal"/>
          <w:kern w:val="1"/>
          <w:sz w:val="28"/>
          <w:szCs w:val="28"/>
          <w:lang w:bidi="hi-IN"/>
        </w:rPr>
        <w:t xml:space="preserve"> </w:t>
      </w:r>
    </w:p>
    <w:p w:rsidR="000318FE" w:rsidRDefault="000318FE" w:rsidP="005A0DD1">
      <w:pPr>
        <w:widowControl/>
        <w:tabs>
          <w:tab w:val="left" w:pos="1134"/>
        </w:tabs>
        <w:suppressAutoHyphens/>
        <w:autoSpaceDN/>
        <w:spacing w:line="276" w:lineRule="auto"/>
        <w:rPr>
          <w:rFonts w:eastAsia="Arial Unicode MS" w:cs="Mangal"/>
          <w:kern w:val="1"/>
          <w:sz w:val="28"/>
          <w:szCs w:val="28"/>
          <w:lang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5A0DD1" w:rsidRPr="005A0DD1" w:rsidTr="00C4092F">
        <w:trPr>
          <w:trHeight w:val="322"/>
        </w:trPr>
        <w:tc>
          <w:tcPr>
            <w:tcW w:w="4536" w:type="dxa"/>
            <w:shd w:val="clear" w:color="auto" w:fill="auto"/>
            <w:vAlign w:val="bottom"/>
          </w:tcPr>
          <w:p w:rsidR="005A0DD1" w:rsidRPr="005A0DD1" w:rsidRDefault="005A0DD1" w:rsidP="005A0DD1">
            <w:pPr>
              <w:widowControl/>
              <w:tabs>
                <w:tab w:val="center" w:pos="4153"/>
                <w:tab w:val="right" w:pos="8306"/>
              </w:tabs>
              <w:autoSpaceDE/>
              <w:autoSpaceDN/>
              <w:jc w:val="both"/>
              <w:rPr>
                <w:sz w:val="28"/>
                <w:szCs w:val="28"/>
                <w:lang w:eastAsia="ru-RU"/>
              </w:rPr>
            </w:pPr>
          </w:p>
          <w:p w:rsidR="005A0DD1" w:rsidRPr="005A0DD1" w:rsidRDefault="005A0DD1" w:rsidP="005A0DD1">
            <w:pPr>
              <w:widowControl/>
              <w:tabs>
                <w:tab w:val="center" w:pos="4153"/>
                <w:tab w:val="right" w:pos="8306"/>
              </w:tabs>
              <w:autoSpaceDE/>
              <w:autoSpaceDN/>
              <w:jc w:val="both"/>
              <w:rPr>
                <w:sz w:val="28"/>
                <w:szCs w:val="28"/>
                <w:lang w:eastAsia="ru-RU"/>
              </w:rPr>
            </w:pPr>
            <w:r w:rsidRPr="005A0DD1">
              <w:rPr>
                <w:sz w:val="28"/>
                <w:szCs w:val="28"/>
                <w:lang w:eastAsia="ru-RU"/>
              </w:rPr>
              <w:t>Председатель Филипповской</w:t>
            </w:r>
            <w:r w:rsidRPr="005A0DD1">
              <w:rPr>
                <w:sz w:val="28"/>
                <w:szCs w:val="28"/>
                <w:lang w:eastAsia="ru-RU"/>
              </w:rPr>
              <w:br/>
              <w:t xml:space="preserve">сельской Думы                            </w:t>
            </w:r>
          </w:p>
        </w:tc>
        <w:tc>
          <w:tcPr>
            <w:tcW w:w="4820" w:type="dxa"/>
            <w:shd w:val="clear" w:color="auto" w:fill="auto"/>
            <w:vAlign w:val="bottom"/>
          </w:tcPr>
          <w:p w:rsidR="005A0DD1" w:rsidRPr="005A0DD1" w:rsidRDefault="005A0DD1" w:rsidP="005A0DD1">
            <w:pPr>
              <w:widowControl/>
              <w:suppressLineNumbers/>
              <w:suppressAutoHyphens/>
              <w:autoSpaceDE/>
              <w:autoSpaceDN/>
              <w:snapToGrid w:val="0"/>
              <w:jc w:val="both"/>
              <w:rPr>
                <w:sz w:val="28"/>
                <w:szCs w:val="28"/>
              </w:rPr>
            </w:pPr>
            <w:r w:rsidRPr="005A0DD1">
              <w:rPr>
                <w:sz w:val="28"/>
                <w:szCs w:val="28"/>
              </w:rPr>
              <w:t xml:space="preserve">                                       </w:t>
            </w:r>
            <w:proofErr w:type="spellStart"/>
            <w:r w:rsidRPr="005A0DD1">
              <w:rPr>
                <w:sz w:val="28"/>
                <w:szCs w:val="28"/>
              </w:rPr>
              <w:t>Е.В.Порубова</w:t>
            </w:r>
            <w:proofErr w:type="spellEnd"/>
          </w:p>
        </w:tc>
      </w:tr>
      <w:tr w:rsidR="005A0DD1" w:rsidRPr="005A0DD1" w:rsidTr="00C4092F">
        <w:trPr>
          <w:trHeight w:val="322"/>
        </w:trPr>
        <w:tc>
          <w:tcPr>
            <w:tcW w:w="4536" w:type="dxa"/>
            <w:shd w:val="clear" w:color="auto" w:fill="auto"/>
            <w:vAlign w:val="bottom"/>
          </w:tcPr>
          <w:p w:rsidR="005A0DD1" w:rsidRPr="005A0DD1" w:rsidRDefault="005A0DD1" w:rsidP="005A0DD1">
            <w:pPr>
              <w:widowControl/>
              <w:tabs>
                <w:tab w:val="center" w:pos="4153"/>
                <w:tab w:val="right" w:pos="8306"/>
              </w:tabs>
              <w:autoSpaceDE/>
              <w:autoSpaceDN/>
              <w:jc w:val="both"/>
              <w:rPr>
                <w:sz w:val="28"/>
                <w:szCs w:val="28"/>
                <w:lang w:eastAsia="ru-RU"/>
              </w:rPr>
            </w:pPr>
          </w:p>
          <w:p w:rsidR="005A0DD1" w:rsidRPr="005A0DD1" w:rsidRDefault="005A0DD1" w:rsidP="005A0DD1">
            <w:pPr>
              <w:widowControl/>
              <w:tabs>
                <w:tab w:val="center" w:pos="4153"/>
                <w:tab w:val="right" w:pos="8306"/>
              </w:tabs>
              <w:autoSpaceDE/>
              <w:autoSpaceDN/>
              <w:jc w:val="both"/>
              <w:rPr>
                <w:sz w:val="28"/>
                <w:szCs w:val="28"/>
                <w:lang w:eastAsia="ru-RU"/>
              </w:rPr>
            </w:pPr>
            <w:r w:rsidRPr="005A0DD1">
              <w:rPr>
                <w:sz w:val="28"/>
                <w:szCs w:val="28"/>
                <w:lang w:eastAsia="ru-RU"/>
              </w:rPr>
              <w:t>Глава муниципального образования</w:t>
            </w:r>
            <w:r w:rsidRPr="005A0DD1">
              <w:rPr>
                <w:sz w:val="28"/>
                <w:szCs w:val="28"/>
                <w:lang w:eastAsia="ru-RU"/>
              </w:rPr>
              <w:br/>
              <w:t>Филипповское сельское поселение</w:t>
            </w:r>
          </w:p>
        </w:tc>
        <w:tc>
          <w:tcPr>
            <w:tcW w:w="4820" w:type="dxa"/>
            <w:shd w:val="clear" w:color="auto" w:fill="auto"/>
            <w:vAlign w:val="bottom"/>
          </w:tcPr>
          <w:p w:rsidR="005A0DD1" w:rsidRPr="005A0DD1" w:rsidRDefault="005A0DD1" w:rsidP="005A0DD1">
            <w:pPr>
              <w:widowControl/>
              <w:suppressLineNumbers/>
              <w:suppressAutoHyphens/>
              <w:autoSpaceDE/>
              <w:autoSpaceDN/>
              <w:snapToGrid w:val="0"/>
              <w:spacing w:line="360" w:lineRule="auto"/>
              <w:jc w:val="both"/>
              <w:rPr>
                <w:sz w:val="28"/>
                <w:szCs w:val="28"/>
              </w:rPr>
            </w:pPr>
          </w:p>
          <w:p w:rsidR="005A0DD1" w:rsidRPr="005A0DD1" w:rsidRDefault="005A0DD1" w:rsidP="005A0DD1">
            <w:pPr>
              <w:widowControl/>
              <w:suppressLineNumbers/>
              <w:suppressAutoHyphens/>
              <w:autoSpaceDE/>
              <w:autoSpaceDN/>
              <w:snapToGrid w:val="0"/>
              <w:jc w:val="both"/>
              <w:rPr>
                <w:sz w:val="28"/>
                <w:szCs w:val="28"/>
              </w:rPr>
            </w:pPr>
            <w:r w:rsidRPr="005A0DD1">
              <w:rPr>
                <w:sz w:val="28"/>
                <w:szCs w:val="28"/>
              </w:rPr>
              <w:t xml:space="preserve">                                       </w:t>
            </w:r>
            <w:proofErr w:type="spellStart"/>
            <w:r w:rsidRPr="005A0DD1">
              <w:rPr>
                <w:sz w:val="28"/>
                <w:szCs w:val="28"/>
              </w:rPr>
              <w:t>А.А.Козьминых</w:t>
            </w:r>
            <w:proofErr w:type="spellEnd"/>
          </w:p>
        </w:tc>
      </w:tr>
    </w:tbl>
    <w:p w:rsidR="00032561" w:rsidRDefault="00032561" w:rsidP="005A0DD1">
      <w:pPr>
        <w:widowControl/>
        <w:tabs>
          <w:tab w:val="left" w:pos="1134"/>
        </w:tabs>
        <w:suppressAutoHyphens/>
        <w:autoSpaceDN/>
        <w:spacing w:line="276" w:lineRule="auto"/>
        <w:rPr>
          <w:color w:val="000000"/>
          <w:sz w:val="28"/>
          <w:szCs w:val="28"/>
        </w:rPr>
      </w:pPr>
    </w:p>
    <w:tbl>
      <w:tblPr>
        <w:tblW w:w="9570" w:type="dxa"/>
        <w:tblInd w:w="-108" w:type="dxa"/>
        <w:tblLook w:val="00A0" w:firstRow="1" w:lastRow="0" w:firstColumn="1" w:lastColumn="0" w:noHBand="0" w:noVBand="0"/>
      </w:tblPr>
      <w:tblGrid>
        <w:gridCol w:w="5498"/>
        <w:gridCol w:w="4072"/>
      </w:tblGrid>
      <w:tr w:rsidR="00CF47DB" w:rsidRPr="00465E44" w:rsidTr="009F72FC">
        <w:tc>
          <w:tcPr>
            <w:tcW w:w="5498" w:type="dxa"/>
          </w:tcPr>
          <w:p w:rsidR="00032561" w:rsidRDefault="00CF47DB" w:rsidP="00995FBB">
            <w:pPr>
              <w:pStyle w:val="ConsPlusNormal"/>
              <w:widowControl w:val="0"/>
              <w:snapToGrid w:val="0"/>
              <w:spacing w:line="360" w:lineRule="auto"/>
              <w:jc w:val="both"/>
              <w:rPr>
                <w:color w:val="000000"/>
                <w:sz w:val="28"/>
                <w:szCs w:val="28"/>
              </w:rPr>
            </w:pPr>
            <w:r>
              <w:rPr>
                <w:color w:val="000000"/>
                <w:sz w:val="28"/>
                <w:szCs w:val="28"/>
              </w:rPr>
              <w:lastRenderedPageBreak/>
              <w:br w:type="page"/>
            </w:r>
          </w:p>
          <w:p w:rsidR="00032561" w:rsidRDefault="00032561" w:rsidP="00995FBB">
            <w:pPr>
              <w:pStyle w:val="ConsPlusNormal"/>
              <w:widowControl w:val="0"/>
              <w:snapToGrid w:val="0"/>
              <w:spacing w:line="360" w:lineRule="auto"/>
              <w:jc w:val="both"/>
              <w:rPr>
                <w:color w:val="000000"/>
                <w:sz w:val="28"/>
                <w:szCs w:val="28"/>
              </w:rPr>
            </w:pPr>
          </w:p>
          <w:p w:rsidR="00032561" w:rsidRDefault="00032561" w:rsidP="00995FBB">
            <w:pPr>
              <w:pStyle w:val="ConsPlusNormal"/>
              <w:widowControl w:val="0"/>
              <w:snapToGrid w:val="0"/>
              <w:spacing w:line="360" w:lineRule="auto"/>
              <w:jc w:val="both"/>
              <w:rPr>
                <w:color w:val="000000"/>
                <w:sz w:val="28"/>
                <w:szCs w:val="28"/>
              </w:rPr>
            </w:pPr>
          </w:p>
          <w:p w:rsidR="00CF47DB" w:rsidRDefault="00F409E6" w:rsidP="00995FBB">
            <w:pPr>
              <w:pStyle w:val="ConsPlusNormal"/>
              <w:widowControl w:val="0"/>
              <w:snapToGrid w:val="0"/>
              <w:spacing w:line="360" w:lineRule="auto"/>
              <w:jc w:val="both"/>
              <w:rPr>
                <w:rFonts w:ascii="Times New Roman" w:hAnsi="Times New Roman" w:cs="Times New Roman"/>
                <w:sz w:val="28"/>
                <w:szCs w:val="28"/>
                <w:lang w:eastAsia="ru-RU"/>
              </w:rPr>
            </w:pPr>
            <w:r>
              <w:rPr>
                <w:noProof/>
                <w:lang w:eastAsia="ru-RU"/>
              </w:rPr>
              <w:pict>
                <v:rect id="Прямоугольник 2" o:spid="_x0000_s1027" style="position:absolute;left:0;text-align:left;margin-left:221.75pt;margin-top:-29.45pt;width:27.2pt;height:21.6pt;z-index:1;mso-wrap-style:none;v-text-anchor:middle" stroked="f" strokecolor="#3465a4">
                  <v:fill color2="black" o:detectmouseclick="t"/>
                  <v:stroke joinstyle="round"/>
                </v:rect>
              </w:pict>
            </w:r>
          </w:p>
        </w:tc>
        <w:tc>
          <w:tcPr>
            <w:tcW w:w="4072" w:type="dxa"/>
          </w:tcPr>
          <w:p w:rsidR="00CF47DB" w:rsidRPr="00EE616D" w:rsidRDefault="00CF47DB" w:rsidP="00995FBB">
            <w:pPr>
              <w:ind w:left="33" w:right="283"/>
              <w:jc w:val="both"/>
              <w:rPr>
                <w:sz w:val="28"/>
                <w:szCs w:val="28"/>
              </w:rPr>
            </w:pPr>
            <w:r w:rsidRPr="00EE616D">
              <w:rPr>
                <w:sz w:val="28"/>
                <w:szCs w:val="28"/>
              </w:rPr>
              <w:t>Приложение</w:t>
            </w:r>
          </w:p>
          <w:p w:rsidR="00CF47DB" w:rsidRPr="00EE616D" w:rsidRDefault="00CF47DB" w:rsidP="00995FBB">
            <w:pPr>
              <w:ind w:left="33" w:right="283"/>
              <w:jc w:val="both"/>
              <w:rPr>
                <w:sz w:val="28"/>
                <w:szCs w:val="28"/>
              </w:rPr>
            </w:pPr>
          </w:p>
          <w:p w:rsidR="00CF47DB" w:rsidRPr="00EE616D" w:rsidRDefault="00CF47DB" w:rsidP="00995FBB">
            <w:pPr>
              <w:ind w:left="33" w:right="283"/>
              <w:jc w:val="both"/>
              <w:rPr>
                <w:sz w:val="28"/>
                <w:szCs w:val="28"/>
              </w:rPr>
            </w:pPr>
            <w:r w:rsidRPr="00EE616D">
              <w:rPr>
                <w:sz w:val="28"/>
                <w:szCs w:val="28"/>
              </w:rPr>
              <w:t>УТВЕРЖДЕН</w:t>
            </w:r>
            <w:r>
              <w:rPr>
                <w:sz w:val="28"/>
                <w:szCs w:val="28"/>
              </w:rPr>
              <w:t>О</w:t>
            </w:r>
          </w:p>
          <w:p w:rsidR="00CF47DB" w:rsidRPr="00EE616D" w:rsidRDefault="0020399E" w:rsidP="00995FBB">
            <w:pPr>
              <w:ind w:left="33" w:right="283"/>
              <w:rPr>
                <w:sz w:val="28"/>
                <w:szCs w:val="28"/>
              </w:rPr>
            </w:pPr>
            <w:r>
              <w:rPr>
                <w:sz w:val="28"/>
                <w:szCs w:val="28"/>
              </w:rPr>
              <w:t>р</w:t>
            </w:r>
            <w:r w:rsidR="00CF47DB" w:rsidRPr="00EE616D">
              <w:rPr>
                <w:sz w:val="28"/>
                <w:szCs w:val="28"/>
              </w:rPr>
              <w:t xml:space="preserve">ешением </w:t>
            </w:r>
            <w:r w:rsidR="009F72FC">
              <w:rPr>
                <w:sz w:val="28"/>
                <w:szCs w:val="28"/>
              </w:rPr>
              <w:t>Филипповской</w:t>
            </w:r>
            <w:r w:rsidR="00CF47DB">
              <w:rPr>
                <w:sz w:val="28"/>
                <w:szCs w:val="28"/>
              </w:rPr>
              <w:t xml:space="preserve"> сельской </w:t>
            </w:r>
            <w:r w:rsidR="00CF47DB" w:rsidRPr="00EE616D">
              <w:rPr>
                <w:sz w:val="28"/>
                <w:szCs w:val="28"/>
              </w:rPr>
              <w:t>Думы</w:t>
            </w:r>
          </w:p>
          <w:p w:rsidR="00CF47DB" w:rsidRDefault="00CF47DB" w:rsidP="002A7EAE">
            <w:pPr>
              <w:pStyle w:val="ConsPlusNormal"/>
              <w:widowControl w:val="0"/>
              <w:spacing w:line="360" w:lineRule="auto"/>
              <w:ind w:left="33" w:firstLine="0"/>
              <w:jc w:val="both"/>
              <w:rPr>
                <w:rFonts w:ascii="Times New Roman" w:hAnsi="Times New Roman" w:cs="Times New Roman"/>
                <w:sz w:val="28"/>
                <w:szCs w:val="28"/>
              </w:rPr>
            </w:pPr>
            <w:r>
              <w:rPr>
                <w:rFonts w:ascii="Times New Roman" w:hAnsi="Times New Roman" w:cs="Times New Roman"/>
                <w:sz w:val="28"/>
                <w:szCs w:val="28"/>
              </w:rPr>
              <w:t xml:space="preserve">от </w:t>
            </w:r>
            <w:r w:rsidR="0037156D">
              <w:rPr>
                <w:rFonts w:ascii="Times New Roman" w:hAnsi="Times New Roman" w:cs="Times New Roman"/>
                <w:sz w:val="28"/>
                <w:szCs w:val="28"/>
              </w:rPr>
              <w:t>29.05.</w:t>
            </w:r>
            <w:r w:rsidR="00032561">
              <w:rPr>
                <w:rFonts w:ascii="Times New Roman" w:hAnsi="Times New Roman" w:cs="Times New Roman"/>
                <w:sz w:val="28"/>
                <w:szCs w:val="28"/>
              </w:rPr>
              <w:t>2025    №</w:t>
            </w:r>
            <w:r w:rsidR="0037156D">
              <w:rPr>
                <w:rFonts w:ascii="Times New Roman" w:hAnsi="Times New Roman" w:cs="Times New Roman"/>
                <w:sz w:val="28"/>
                <w:szCs w:val="28"/>
              </w:rPr>
              <w:t xml:space="preserve"> 28/99</w:t>
            </w:r>
            <w:r w:rsidR="00032561">
              <w:rPr>
                <w:rFonts w:ascii="Times New Roman" w:hAnsi="Times New Roman" w:cs="Times New Roman"/>
                <w:sz w:val="28"/>
                <w:szCs w:val="28"/>
              </w:rPr>
              <w:t xml:space="preserve">  </w:t>
            </w:r>
          </w:p>
        </w:tc>
      </w:tr>
    </w:tbl>
    <w:p w:rsidR="00CF47DB" w:rsidRDefault="00CF47DB" w:rsidP="00717A3A">
      <w:pPr>
        <w:widowControl/>
        <w:tabs>
          <w:tab w:val="left" w:pos="1134"/>
        </w:tabs>
        <w:suppressAutoHyphens/>
        <w:autoSpaceDN/>
        <w:spacing w:line="276" w:lineRule="auto"/>
        <w:jc w:val="center"/>
        <w:rPr>
          <w:sz w:val="28"/>
          <w:szCs w:val="28"/>
        </w:rPr>
      </w:pPr>
    </w:p>
    <w:p w:rsidR="00CF47DB" w:rsidRDefault="00CF47DB" w:rsidP="00717A3A">
      <w:pPr>
        <w:pStyle w:val="1"/>
        <w:spacing w:before="69" w:line="316" w:lineRule="exact"/>
        <w:ind w:right="140" w:firstLine="0"/>
        <w:jc w:val="center"/>
      </w:pPr>
      <w:r>
        <w:rPr>
          <w:spacing w:val="-2"/>
        </w:rPr>
        <w:t>ПОЛОЖЕНИЕ</w:t>
      </w:r>
    </w:p>
    <w:p w:rsidR="00CF47DB" w:rsidRDefault="00CF47DB" w:rsidP="00717A3A">
      <w:pPr>
        <w:pStyle w:val="a3"/>
        <w:jc w:val="center"/>
      </w:pPr>
      <w:r>
        <w:rPr>
          <w:b/>
        </w:rPr>
        <w:t>о муниципальном жилищном контроле</w:t>
      </w:r>
      <w:r>
        <w:rPr>
          <w:b/>
          <w:spacing w:val="40"/>
        </w:rPr>
        <w:t xml:space="preserve"> </w:t>
      </w:r>
      <w:r w:rsidR="00FD3763">
        <w:rPr>
          <w:b/>
          <w:spacing w:val="40"/>
        </w:rPr>
        <w:t xml:space="preserve">на </w:t>
      </w:r>
      <w:r w:rsidR="002A7EAE">
        <w:rPr>
          <w:b/>
        </w:rPr>
        <w:t>территории</w:t>
      </w:r>
      <w:r w:rsidR="002A7EAE">
        <w:rPr>
          <w:b/>
          <w:spacing w:val="-12"/>
        </w:rPr>
        <w:t xml:space="preserve"> </w:t>
      </w:r>
      <w:r w:rsidR="009F72FC">
        <w:rPr>
          <w:b/>
          <w:spacing w:val="-12"/>
        </w:rPr>
        <w:t>Филипповского</w:t>
      </w:r>
      <w:r>
        <w:rPr>
          <w:b/>
          <w:spacing w:val="-12"/>
        </w:rPr>
        <w:t xml:space="preserve"> сельского поселения Кирово-Чепецкого района Кировской области</w:t>
      </w:r>
    </w:p>
    <w:p w:rsidR="00CF47DB" w:rsidRDefault="00CF47DB">
      <w:pPr>
        <w:pStyle w:val="1"/>
        <w:numPr>
          <w:ilvl w:val="0"/>
          <w:numId w:val="13"/>
        </w:numPr>
        <w:tabs>
          <w:tab w:val="left" w:pos="208"/>
        </w:tabs>
        <w:spacing w:before="316"/>
        <w:ind w:left="208" w:right="140" w:hanging="208"/>
        <w:jc w:val="center"/>
        <w:rPr>
          <w:sz w:val="26"/>
        </w:rPr>
      </w:pPr>
      <w:r>
        <w:t>Общие</w:t>
      </w:r>
      <w:r>
        <w:rPr>
          <w:spacing w:val="-5"/>
        </w:rPr>
        <w:t xml:space="preserve"> </w:t>
      </w:r>
      <w:r>
        <w:rPr>
          <w:spacing w:val="-2"/>
        </w:rPr>
        <w:t>положения</w:t>
      </w:r>
    </w:p>
    <w:p w:rsidR="00CF47DB" w:rsidRDefault="00CF47DB">
      <w:pPr>
        <w:pStyle w:val="a5"/>
        <w:numPr>
          <w:ilvl w:val="1"/>
          <w:numId w:val="13"/>
        </w:numPr>
        <w:tabs>
          <w:tab w:val="left" w:pos="1521"/>
        </w:tabs>
        <w:spacing w:before="322"/>
        <w:ind w:right="284" w:firstLine="709"/>
        <w:rPr>
          <w:sz w:val="28"/>
        </w:rPr>
      </w:pPr>
      <w:r>
        <w:rPr>
          <w:sz w:val="28"/>
        </w:rPr>
        <w:t xml:space="preserve">Настоящее Положение устанавливает порядок организации и осуществления муниципального жилищного контроля </w:t>
      </w:r>
      <w:r w:rsidR="002A7EAE">
        <w:rPr>
          <w:sz w:val="28"/>
        </w:rPr>
        <w:t>на территории</w:t>
      </w:r>
      <w:r>
        <w:rPr>
          <w:sz w:val="28"/>
        </w:rPr>
        <w:t xml:space="preserve"> </w:t>
      </w:r>
      <w:r w:rsidR="009F72FC">
        <w:rPr>
          <w:sz w:val="28"/>
        </w:rPr>
        <w:t>Филипповского</w:t>
      </w:r>
      <w:r>
        <w:rPr>
          <w:sz w:val="28"/>
        </w:rPr>
        <w:t xml:space="preserve"> сельского поселения  (далее – муниципальный контроль).</w:t>
      </w:r>
    </w:p>
    <w:p w:rsidR="00CF47DB" w:rsidRDefault="00CF47DB">
      <w:pPr>
        <w:pStyle w:val="a5"/>
        <w:numPr>
          <w:ilvl w:val="1"/>
          <w:numId w:val="13"/>
        </w:numPr>
        <w:tabs>
          <w:tab w:val="left" w:pos="1588"/>
        </w:tabs>
        <w:ind w:right="288" w:firstLine="709"/>
        <w:rPr>
          <w:sz w:val="28"/>
        </w:rPr>
      </w:pPr>
      <w:r>
        <w:rPr>
          <w:sz w:val="28"/>
        </w:rPr>
        <w:t>Предметом муниципального контроля является соблюдение юридическими лицами, индивидуальными предпринимателями, гражданами обязательных требований, указанных в пунктах 1-12 статьи 20 Жилищного кодекса Российской Федерации.</w:t>
      </w:r>
    </w:p>
    <w:p w:rsidR="00CF47DB" w:rsidRDefault="00CF47DB">
      <w:pPr>
        <w:pStyle w:val="a5"/>
        <w:numPr>
          <w:ilvl w:val="1"/>
          <w:numId w:val="13"/>
        </w:numPr>
        <w:tabs>
          <w:tab w:val="left" w:pos="1653"/>
        </w:tabs>
        <w:ind w:right="285" w:firstLine="709"/>
        <w:rPr>
          <w:sz w:val="28"/>
        </w:rPr>
      </w:pPr>
      <w:r>
        <w:rPr>
          <w:sz w:val="28"/>
        </w:rPr>
        <w:t xml:space="preserve">Муниципальный контроль осуществляется администрацией </w:t>
      </w:r>
      <w:r w:rsidR="009F72FC">
        <w:rPr>
          <w:sz w:val="28"/>
        </w:rPr>
        <w:t>Филипповского</w:t>
      </w:r>
      <w:r>
        <w:rPr>
          <w:sz w:val="28"/>
        </w:rPr>
        <w:t xml:space="preserve"> сельского поселения  (далее – контрольный орган).</w:t>
      </w:r>
    </w:p>
    <w:p w:rsidR="00CF47DB" w:rsidRDefault="00CF47DB">
      <w:pPr>
        <w:pStyle w:val="a5"/>
        <w:numPr>
          <w:ilvl w:val="1"/>
          <w:numId w:val="13"/>
        </w:numPr>
        <w:tabs>
          <w:tab w:val="left" w:pos="1442"/>
        </w:tabs>
        <w:ind w:right="293" w:firstLine="709"/>
        <w:rPr>
          <w:sz w:val="28"/>
        </w:rPr>
      </w:pPr>
      <w:r>
        <w:rPr>
          <w:sz w:val="28"/>
        </w:rPr>
        <w:t xml:space="preserve">Объектами муниципального контроля (далее – объект контроля) </w:t>
      </w:r>
      <w:r>
        <w:rPr>
          <w:spacing w:val="-2"/>
          <w:sz w:val="28"/>
        </w:rPr>
        <w:t>являются:</w:t>
      </w:r>
    </w:p>
    <w:p w:rsidR="00CF47DB" w:rsidRDefault="00CF47DB">
      <w:pPr>
        <w:pStyle w:val="a5"/>
        <w:numPr>
          <w:ilvl w:val="2"/>
          <w:numId w:val="13"/>
        </w:numPr>
        <w:tabs>
          <w:tab w:val="left" w:pos="1083"/>
        </w:tabs>
        <w:ind w:right="284" w:firstLine="709"/>
        <w:rPr>
          <w:sz w:val="28"/>
        </w:rPr>
      </w:pPr>
      <w:r>
        <w:rPr>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F47DB" w:rsidRPr="002C70E1" w:rsidRDefault="002C70E1" w:rsidP="002C70E1">
      <w:pPr>
        <w:pStyle w:val="a5"/>
        <w:numPr>
          <w:ilvl w:val="2"/>
          <w:numId w:val="13"/>
        </w:numPr>
        <w:tabs>
          <w:tab w:val="left" w:pos="1140"/>
        </w:tabs>
        <w:ind w:right="290" w:firstLine="709"/>
        <w:rPr>
          <w:sz w:val="28"/>
        </w:rPr>
      </w:pPr>
      <w:r w:rsidRPr="002C70E1">
        <w:rPr>
          <w:sz w:val="28"/>
        </w:rPr>
        <w:t xml:space="preserve">муниципальный жилищный фонд </w:t>
      </w:r>
      <w:r w:rsidR="009F72FC">
        <w:rPr>
          <w:sz w:val="28"/>
        </w:rPr>
        <w:t>Филипповского</w:t>
      </w:r>
      <w:r w:rsidRPr="002C70E1">
        <w:rPr>
          <w:sz w:val="28"/>
        </w:rPr>
        <w:t xml:space="preserve"> сельского поселения </w:t>
      </w:r>
      <w:r w:rsidR="00CF47DB" w:rsidRPr="002C70E1">
        <w:rPr>
          <w:sz w:val="28"/>
        </w:rPr>
        <w:t xml:space="preserve"> (далее - объекты </w:t>
      </w:r>
      <w:r w:rsidR="00CF47DB" w:rsidRPr="002C70E1">
        <w:rPr>
          <w:spacing w:val="-2"/>
          <w:sz w:val="28"/>
        </w:rPr>
        <w:t>контроля).</w:t>
      </w:r>
    </w:p>
    <w:p w:rsidR="00CF47DB" w:rsidRDefault="00CF47DB" w:rsidP="00717A3A">
      <w:pPr>
        <w:pStyle w:val="a5"/>
        <w:numPr>
          <w:ilvl w:val="1"/>
          <w:numId w:val="13"/>
        </w:numPr>
        <w:tabs>
          <w:tab w:val="left" w:pos="1436"/>
        </w:tabs>
        <w:ind w:right="282" w:firstLine="709"/>
        <w:rPr>
          <w:sz w:val="28"/>
        </w:rPr>
      </w:pPr>
      <w:r>
        <w:rPr>
          <w:sz w:val="28"/>
        </w:rPr>
        <w:t>Учет объектов муниципального контроля осуществляется посредством сбора, обработки, анализа и учета информации об объектах контроля, предоставляемой контролируемыми лицами информации, получаемой в рамках межведомственного взаимодействия, а также общедоступной информации.</w:t>
      </w:r>
    </w:p>
    <w:p w:rsidR="00CF47DB" w:rsidRPr="00717A3A" w:rsidRDefault="00CF47DB" w:rsidP="00717A3A">
      <w:pPr>
        <w:pStyle w:val="a5"/>
        <w:numPr>
          <w:ilvl w:val="1"/>
          <w:numId w:val="13"/>
        </w:numPr>
        <w:tabs>
          <w:tab w:val="left" w:pos="1436"/>
        </w:tabs>
        <w:ind w:right="282" w:firstLine="709"/>
        <w:rPr>
          <w:sz w:val="28"/>
        </w:rPr>
      </w:pPr>
      <w:r w:rsidRPr="00717A3A">
        <w:rPr>
          <w:sz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w:t>
      </w:r>
      <w:bookmarkStart w:id="0" w:name="_bookmark1"/>
      <w:bookmarkEnd w:id="0"/>
      <w:r w:rsidRPr="00717A3A">
        <w:rPr>
          <w:sz w:val="28"/>
        </w:rPr>
        <w:t xml:space="preserve">    соответствующие сведения, документы содержатся в государственных или муниципальных информационных ресурсах.</w:t>
      </w:r>
    </w:p>
    <w:p w:rsidR="00CF47DB" w:rsidRDefault="00CF47DB">
      <w:pPr>
        <w:pStyle w:val="a5"/>
        <w:numPr>
          <w:ilvl w:val="1"/>
          <w:numId w:val="13"/>
        </w:numPr>
        <w:tabs>
          <w:tab w:val="left" w:pos="1436"/>
        </w:tabs>
        <w:ind w:right="282" w:firstLine="709"/>
        <w:rPr>
          <w:sz w:val="28"/>
        </w:rPr>
      </w:pPr>
      <w:r>
        <w:rPr>
          <w:sz w:val="28"/>
        </w:rPr>
        <w:t xml:space="preserve">От имени контрольного органа муниципальный контроль вправе осуществлять следующие должностные лица администрации </w:t>
      </w:r>
      <w:r w:rsidR="009F72FC">
        <w:rPr>
          <w:sz w:val="28"/>
        </w:rPr>
        <w:t>Филипповского</w:t>
      </w:r>
      <w:r>
        <w:rPr>
          <w:sz w:val="28"/>
        </w:rPr>
        <w:t xml:space="preserve"> сельского поселения:</w:t>
      </w:r>
    </w:p>
    <w:p w:rsidR="00CF47DB" w:rsidRDefault="00CF47DB">
      <w:pPr>
        <w:pStyle w:val="a5"/>
        <w:numPr>
          <w:ilvl w:val="0"/>
          <w:numId w:val="1"/>
        </w:numPr>
        <w:tabs>
          <w:tab w:val="left" w:pos="1156"/>
        </w:tabs>
        <w:ind w:hanging="303"/>
        <w:rPr>
          <w:sz w:val="28"/>
        </w:rPr>
      </w:pPr>
      <w:r>
        <w:rPr>
          <w:sz w:val="28"/>
        </w:rPr>
        <w:t>Глава администрации</w:t>
      </w:r>
      <w:r w:rsidR="002A7EAE">
        <w:rPr>
          <w:sz w:val="28"/>
        </w:rPr>
        <w:t>.</w:t>
      </w:r>
    </w:p>
    <w:p w:rsidR="006701F8" w:rsidRDefault="006701F8" w:rsidP="006701F8">
      <w:pPr>
        <w:pStyle w:val="a5"/>
        <w:tabs>
          <w:tab w:val="left" w:pos="1156"/>
        </w:tabs>
        <w:ind w:left="851" w:right="288" w:firstLine="0"/>
        <w:rPr>
          <w:sz w:val="28"/>
        </w:rPr>
      </w:pPr>
      <w:r>
        <w:rPr>
          <w:sz w:val="28"/>
        </w:rPr>
        <w:t xml:space="preserve">2) </w:t>
      </w:r>
      <w:r w:rsidR="00CF47DB" w:rsidRPr="006701F8">
        <w:rPr>
          <w:sz w:val="28"/>
        </w:rPr>
        <w:t>Заместитель главы администрации</w:t>
      </w:r>
      <w:r w:rsidR="002A7EAE" w:rsidRPr="006701F8">
        <w:rPr>
          <w:sz w:val="28"/>
        </w:rPr>
        <w:t>.</w:t>
      </w:r>
      <w:r w:rsidRPr="006701F8">
        <w:rPr>
          <w:sz w:val="28"/>
        </w:rPr>
        <w:t xml:space="preserve"> </w:t>
      </w:r>
    </w:p>
    <w:p w:rsidR="002A7EAE" w:rsidRPr="006701F8" w:rsidRDefault="006701F8" w:rsidP="006701F8">
      <w:pPr>
        <w:pStyle w:val="a5"/>
        <w:tabs>
          <w:tab w:val="left" w:pos="1156"/>
        </w:tabs>
        <w:ind w:left="851" w:right="288" w:firstLine="0"/>
        <w:rPr>
          <w:sz w:val="28"/>
        </w:rPr>
      </w:pPr>
      <w:r>
        <w:rPr>
          <w:spacing w:val="-10"/>
          <w:sz w:val="28"/>
        </w:rPr>
        <w:t xml:space="preserve">3)  </w:t>
      </w:r>
      <w:r w:rsidR="00CF47DB" w:rsidRPr="006701F8">
        <w:rPr>
          <w:spacing w:val="-10"/>
          <w:sz w:val="28"/>
        </w:rPr>
        <w:t>Специалист</w:t>
      </w:r>
      <w:r w:rsidR="002A7EAE" w:rsidRPr="006701F8">
        <w:rPr>
          <w:spacing w:val="-10"/>
          <w:sz w:val="28"/>
        </w:rPr>
        <w:t>ы</w:t>
      </w:r>
      <w:r w:rsidR="00CF47DB" w:rsidRPr="006701F8">
        <w:rPr>
          <w:spacing w:val="-10"/>
          <w:sz w:val="28"/>
        </w:rPr>
        <w:t xml:space="preserve"> администрации. </w:t>
      </w:r>
    </w:p>
    <w:p w:rsidR="00CF47DB" w:rsidRPr="002A7EAE" w:rsidRDefault="00CF47DB" w:rsidP="002A7EAE">
      <w:pPr>
        <w:pStyle w:val="a5"/>
        <w:numPr>
          <w:ilvl w:val="1"/>
          <w:numId w:val="13"/>
        </w:numPr>
        <w:tabs>
          <w:tab w:val="left" w:pos="851"/>
        </w:tabs>
        <w:ind w:right="288" w:firstLine="707"/>
        <w:rPr>
          <w:sz w:val="28"/>
        </w:rPr>
      </w:pPr>
      <w:r w:rsidRPr="002A7EAE">
        <w:rPr>
          <w:sz w:val="28"/>
        </w:rPr>
        <w:t xml:space="preserve">Принятие решений о проведении </w:t>
      </w:r>
      <w:bookmarkStart w:id="1" w:name="_bookmark2"/>
      <w:bookmarkEnd w:id="1"/>
      <w:r w:rsidRPr="002A7EAE">
        <w:rPr>
          <w:sz w:val="28"/>
        </w:rPr>
        <w:t xml:space="preserve">контрольных мероприятий осуществляет глава администрации, а в случае его отсутствия - лицо, </w:t>
      </w:r>
      <w:r w:rsidRPr="002A7EAE">
        <w:rPr>
          <w:sz w:val="28"/>
        </w:rPr>
        <w:lastRenderedPageBreak/>
        <w:t>исполняющее его обязанности</w:t>
      </w:r>
      <w:r w:rsidRPr="002A7EAE">
        <w:rPr>
          <w:spacing w:val="40"/>
          <w:sz w:val="28"/>
        </w:rPr>
        <w:t xml:space="preserve"> </w:t>
      </w:r>
      <w:r w:rsidRPr="002A7EAE">
        <w:rPr>
          <w:sz w:val="28"/>
        </w:rPr>
        <w:t>(далее – уполномоченные должностные лица контрольного органа).</w:t>
      </w:r>
      <w:r w:rsidR="00441913">
        <w:rPr>
          <w:sz w:val="28"/>
        </w:rPr>
        <w:t xml:space="preserve"> </w:t>
      </w:r>
    </w:p>
    <w:p w:rsidR="00CF47DB" w:rsidRDefault="00CF47DB" w:rsidP="00441913">
      <w:pPr>
        <w:pStyle w:val="a5"/>
        <w:numPr>
          <w:ilvl w:val="1"/>
          <w:numId w:val="13"/>
        </w:numPr>
        <w:tabs>
          <w:tab w:val="left" w:pos="1557"/>
        </w:tabs>
        <w:ind w:right="290" w:firstLine="707"/>
        <w:rPr>
          <w:sz w:val="28"/>
        </w:rPr>
      </w:pPr>
      <w:r>
        <w:rPr>
          <w:sz w:val="28"/>
        </w:rPr>
        <w:t>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p>
    <w:p w:rsidR="00CF47DB" w:rsidRDefault="00CF47DB">
      <w:pPr>
        <w:pStyle w:val="a5"/>
        <w:numPr>
          <w:ilvl w:val="1"/>
          <w:numId w:val="13"/>
        </w:numPr>
        <w:tabs>
          <w:tab w:val="left" w:pos="1611"/>
        </w:tabs>
        <w:ind w:right="283" w:firstLine="709"/>
        <w:rPr>
          <w:sz w:val="28"/>
        </w:rPr>
      </w:pPr>
      <w:r>
        <w:rPr>
          <w:sz w:val="28"/>
        </w:rPr>
        <w:t>К отношениям, связанным с осуществлением</w:t>
      </w:r>
      <w:r>
        <w:rPr>
          <w:spacing w:val="40"/>
          <w:sz w:val="28"/>
        </w:rPr>
        <w:t xml:space="preserve"> </w:t>
      </w:r>
      <w:r>
        <w:rPr>
          <w:sz w:val="28"/>
        </w:rPr>
        <w:t xml:space="preserve">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6">
        <w:r>
          <w:rPr>
            <w:sz w:val="28"/>
          </w:rPr>
          <w:t>закона</w:t>
        </w:r>
      </w:hyperlink>
      <w:r>
        <w:rPr>
          <w:sz w:val="28"/>
        </w:rPr>
        <w:t xml:space="preserve"> № </w:t>
      </w:r>
      <w:r>
        <w:rPr>
          <w:spacing w:val="-2"/>
          <w:sz w:val="28"/>
        </w:rPr>
        <w:t>248-ФЗ.</w:t>
      </w:r>
    </w:p>
    <w:p w:rsidR="00CF47DB" w:rsidRDefault="00CF47DB">
      <w:pPr>
        <w:pStyle w:val="a5"/>
        <w:numPr>
          <w:ilvl w:val="1"/>
          <w:numId w:val="13"/>
        </w:numPr>
        <w:tabs>
          <w:tab w:val="left" w:pos="1549"/>
        </w:tabs>
        <w:ind w:right="289" w:firstLine="720"/>
        <w:rPr>
          <w:sz w:val="28"/>
        </w:rPr>
      </w:pPr>
      <w:r>
        <w:rPr>
          <w:sz w:val="28"/>
        </w:rPr>
        <w:t>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CF47DB" w:rsidRDefault="00CF47DB">
      <w:pPr>
        <w:pStyle w:val="a5"/>
        <w:numPr>
          <w:ilvl w:val="1"/>
          <w:numId w:val="13"/>
        </w:numPr>
        <w:tabs>
          <w:tab w:val="left" w:pos="1753"/>
        </w:tabs>
        <w:ind w:right="291" w:firstLine="720"/>
        <w:rPr>
          <w:sz w:val="28"/>
        </w:rPr>
      </w:pPr>
      <w:r>
        <w:rPr>
          <w:sz w:val="28"/>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w:t>
      </w:r>
      <w:r>
        <w:rPr>
          <w:spacing w:val="-5"/>
          <w:sz w:val="28"/>
        </w:rPr>
        <w:t xml:space="preserve"> </w:t>
      </w:r>
      <w:hyperlink r:id="rId7" w:anchor="64U0IK">
        <w:r>
          <w:rPr>
            <w:sz w:val="28"/>
          </w:rPr>
          <w:t>Федеральным законом</w:t>
        </w:r>
      </w:hyperlink>
      <w:r>
        <w:rPr>
          <w:sz w:val="28"/>
        </w:rPr>
        <w:t xml:space="preserve"> №</w:t>
      </w:r>
      <w:r w:rsidR="009C03E4">
        <w:rPr>
          <w:sz w:val="28"/>
        </w:rPr>
        <w:t xml:space="preserve"> </w:t>
      </w:r>
      <w:r>
        <w:rPr>
          <w:sz w:val="28"/>
        </w:rPr>
        <w:t>248-ФЗ, осуществляются с учетом требований законодательства Российской Федерации о государственной и иной охраняемой законом тайне.</w:t>
      </w:r>
    </w:p>
    <w:p w:rsidR="00CF47DB" w:rsidRDefault="00CF47DB" w:rsidP="00F23C66">
      <w:pPr>
        <w:pStyle w:val="a5"/>
        <w:numPr>
          <w:ilvl w:val="1"/>
          <w:numId w:val="13"/>
        </w:numPr>
        <w:tabs>
          <w:tab w:val="left" w:pos="1674"/>
        </w:tabs>
        <w:spacing w:before="1" w:after="240"/>
        <w:ind w:right="294" w:firstLine="720"/>
        <w:rPr>
          <w:sz w:val="28"/>
        </w:rPr>
      </w:pPr>
      <w:r>
        <w:rPr>
          <w:sz w:val="28"/>
        </w:rPr>
        <w:t>Муниципальный контроль осуществляется в соответствии с настоящим Положением.</w:t>
      </w:r>
    </w:p>
    <w:p w:rsidR="00F23C66" w:rsidRDefault="00F23C66" w:rsidP="00F23C66">
      <w:pPr>
        <w:pBdr>
          <w:top w:val="none" w:sz="4" w:space="0" w:color="000000"/>
          <w:left w:val="none" w:sz="4" w:space="0" w:color="000000"/>
          <w:bottom w:val="none" w:sz="4" w:space="0" w:color="000000"/>
          <w:right w:val="none" w:sz="4" w:space="0" w:color="000000"/>
        </w:pBdr>
        <w:ind w:firstLine="709"/>
        <w:jc w:val="center"/>
      </w:pPr>
      <w:bookmarkStart w:id="2" w:name="II._Управление_рисками_причинения_вреда_"/>
      <w:bookmarkEnd w:id="2"/>
      <w:r>
        <w:rPr>
          <w:b/>
          <w:color w:val="000000"/>
          <w:sz w:val="28"/>
          <w:lang w:val="en-US"/>
        </w:rPr>
        <w:t>II</w:t>
      </w:r>
      <w:r w:rsidRPr="00F23C66">
        <w:rPr>
          <w:b/>
          <w:color w:val="000000"/>
          <w:sz w:val="28"/>
        </w:rPr>
        <w:t xml:space="preserve">. </w:t>
      </w:r>
      <w:r>
        <w:rPr>
          <w:b/>
          <w:color w:val="000000"/>
          <w:sz w:val="28"/>
        </w:rPr>
        <w:t>Категории риска причинения вреда (ущерба)</w:t>
      </w:r>
    </w:p>
    <w:p w:rsidR="00441913" w:rsidRDefault="00A531A3" w:rsidP="00A531A3">
      <w:pPr>
        <w:pStyle w:val="a5"/>
        <w:tabs>
          <w:tab w:val="left" w:pos="1455"/>
        </w:tabs>
        <w:spacing w:before="73"/>
        <w:ind w:left="273" w:right="288" w:firstLine="0"/>
        <w:rPr>
          <w:color w:val="000000"/>
          <w:sz w:val="28"/>
          <w:szCs w:val="28"/>
        </w:rPr>
      </w:pPr>
      <w:r>
        <w:rPr>
          <w:color w:val="000000"/>
          <w:sz w:val="28"/>
          <w:szCs w:val="28"/>
        </w:rPr>
        <w:t xml:space="preserve">        </w:t>
      </w:r>
    </w:p>
    <w:p w:rsidR="00F23C66" w:rsidRPr="00F23C66" w:rsidRDefault="00F23C66" w:rsidP="00F23C66">
      <w:pPr>
        <w:widowControl/>
        <w:pBdr>
          <w:top w:val="none" w:sz="4" w:space="0" w:color="000000"/>
          <w:left w:val="none" w:sz="4" w:space="0" w:color="000000"/>
          <w:bottom w:val="none" w:sz="4" w:space="0" w:color="000000"/>
          <w:right w:val="none" w:sz="4" w:space="0" w:color="000000"/>
        </w:pBdr>
        <w:autoSpaceDE/>
        <w:autoSpaceDN/>
        <w:ind w:firstLine="709"/>
        <w:jc w:val="both"/>
        <w:rPr>
          <w:sz w:val="24"/>
          <w:szCs w:val="24"/>
          <w:lang w:eastAsia="ru-RU"/>
        </w:rPr>
      </w:pPr>
      <w:r w:rsidRPr="00F23C66">
        <w:rPr>
          <w:color w:val="000000"/>
          <w:sz w:val="28"/>
          <w:szCs w:val="24"/>
          <w:lang w:eastAsia="ru-RU"/>
        </w:rPr>
        <w:t xml:space="preserve">2.1. </w:t>
      </w:r>
      <w:r w:rsidR="00CD0983" w:rsidRPr="00CD0983">
        <w:rPr>
          <w:color w:val="000000"/>
          <w:sz w:val="28"/>
          <w:szCs w:val="24"/>
          <w:lang w:eastAsia="ru-RU"/>
        </w:rPr>
        <w:t xml:space="preserve">Система оценки и управления рисками при осуществлении муниципального жилищного контроля не применяется. Плановые контрольные мероприятия и внеплановые контрольные мероприятия проводятся с учетом особенностей, установленных </w:t>
      </w:r>
      <w:hyperlink r:id="rId8" w:tooltip="./От%20Опаринского%20района/%7BКонсультантПлюс%7D" w:history="1">
        <w:r w:rsidR="00CD0983" w:rsidRPr="00CD0983">
          <w:rPr>
            <w:color w:val="000000"/>
            <w:sz w:val="28"/>
            <w:szCs w:val="24"/>
            <w:lang w:eastAsia="ru-RU"/>
          </w:rPr>
          <w:t>статьями 61</w:t>
        </w:r>
      </w:hyperlink>
      <w:r w:rsidR="00CD0983" w:rsidRPr="00CD0983">
        <w:rPr>
          <w:color w:val="000000"/>
          <w:sz w:val="28"/>
          <w:szCs w:val="24"/>
          <w:lang w:eastAsia="ru-RU"/>
        </w:rPr>
        <w:t xml:space="preserve"> и </w:t>
      </w:r>
      <w:hyperlink r:id="rId9" w:tooltip="./От%20Опаринского%20района/%7BКонсультантПлюс%7D" w:history="1">
        <w:r w:rsidR="00CD0983" w:rsidRPr="00CD0983">
          <w:rPr>
            <w:color w:val="000000"/>
            <w:sz w:val="28"/>
            <w:szCs w:val="24"/>
            <w:lang w:eastAsia="ru-RU"/>
          </w:rPr>
          <w:t>66</w:t>
        </w:r>
      </w:hyperlink>
      <w:r w:rsidR="00CD0983" w:rsidRPr="00CD0983">
        <w:rPr>
          <w:color w:val="000000"/>
          <w:sz w:val="28"/>
          <w:szCs w:val="24"/>
          <w:lang w:eastAsia="ru-RU"/>
        </w:rPr>
        <w:t xml:space="preserve"> Федерального закона </w:t>
      </w:r>
      <w:bookmarkStart w:id="3" w:name="_GoBack"/>
      <w:r w:rsidR="00CD0983" w:rsidRPr="00CD0983">
        <w:rPr>
          <w:color w:val="000000"/>
          <w:sz w:val="28"/>
          <w:szCs w:val="24"/>
          <w:lang w:eastAsia="ru-RU"/>
        </w:rPr>
        <w:t>от 31 июля 2020 г. № 248-ФЗ</w:t>
      </w:r>
      <w:r w:rsidR="00CD0983">
        <w:rPr>
          <w:color w:val="000000"/>
          <w:sz w:val="28"/>
          <w:szCs w:val="24"/>
          <w:lang w:eastAsia="ru-RU"/>
        </w:rPr>
        <w:t>.</w:t>
      </w:r>
    </w:p>
    <w:bookmarkEnd w:id="3"/>
    <w:p w:rsidR="002C7AB5" w:rsidRDefault="002C7AB5" w:rsidP="00C83E2B">
      <w:pPr>
        <w:pStyle w:val="a3"/>
        <w:ind w:right="290"/>
        <w:rPr>
          <w:color w:val="000000"/>
        </w:rPr>
      </w:pP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b/>
          <w:bCs/>
          <w:color w:val="000000"/>
          <w:sz w:val="28"/>
          <w:szCs w:val="28"/>
          <w:lang w:val="en-US" w:eastAsia="ru-RU"/>
        </w:rPr>
        <w:t>III</w:t>
      </w:r>
      <w:r w:rsidRPr="002C7AB5">
        <w:rPr>
          <w:rFonts w:eastAsia="Calibri"/>
          <w:b/>
          <w:bCs/>
          <w:color w:val="000000"/>
          <w:sz w:val="28"/>
          <w:szCs w:val="28"/>
          <w:lang w:eastAsia="ru-RU"/>
        </w:rPr>
        <w:t>. Профилактика рисков причинения вреда (ущерба) охраняемым законом ценностям при осуществлении муниципального контроля</w:t>
      </w:r>
    </w:p>
    <w:p w:rsidR="002C7AB5" w:rsidRPr="002C7AB5" w:rsidRDefault="002C7AB5" w:rsidP="002C7AB5">
      <w:pPr>
        <w:widowControl/>
        <w:autoSpaceDE/>
        <w:autoSpaceDN/>
        <w:ind w:firstLine="709"/>
        <w:jc w:val="both"/>
        <w:rPr>
          <w:rFonts w:eastAsia="Calibri"/>
          <w:color w:val="000000"/>
          <w:sz w:val="28"/>
          <w:szCs w:val="28"/>
          <w:lang w:eastAsia="ru-RU"/>
        </w:rPr>
      </w:pP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9F72FC">
        <w:rPr>
          <w:rFonts w:eastAsia="Calibri"/>
          <w:color w:val="000000"/>
          <w:sz w:val="28"/>
          <w:szCs w:val="28"/>
          <w:lang w:eastAsia="ru-RU"/>
        </w:rPr>
        <w:t>Филипповского</w:t>
      </w:r>
      <w:r w:rsidRPr="002C7AB5">
        <w:rPr>
          <w:rFonts w:eastAsia="Calibri"/>
          <w:color w:val="000000"/>
          <w:sz w:val="28"/>
          <w:szCs w:val="28"/>
          <w:lang w:eastAsia="ru-RU"/>
        </w:rPr>
        <w:t xml:space="preserve"> сельского поселения в соответствии с законодательством.</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3.3. Контрольный (надзорный)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w:t>
      </w:r>
      <w:r w:rsidRPr="002C7AB5">
        <w:rPr>
          <w:rFonts w:eastAsia="Calibri"/>
          <w:color w:val="000000"/>
          <w:sz w:val="28"/>
          <w:szCs w:val="28"/>
          <w:lang w:eastAsia="ru-RU"/>
        </w:rPr>
        <w:lastRenderedPageBreak/>
        <w:t xml:space="preserve">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w:t>
      </w:r>
      <w:hyperlink r:id="rId10" w:history="1">
        <w:r w:rsidRPr="002C7AB5">
          <w:rPr>
            <w:rFonts w:eastAsia="Calibri"/>
            <w:color w:val="000000"/>
            <w:sz w:val="28"/>
            <w:szCs w:val="28"/>
            <w:lang w:eastAsia="ru-RU"/>
          </w:rPr>
          <w:t>статье 90</w:t>
        </w:r>
      </w:hyperlink>
      <w:r w:rsidRPr="002C7AB5">
        <w:rPr>
          <w:rFonts w:eastAsia="Calibri"/>
          <w:color w:val="000000"/>
          <w:sz w:val="28"/>
          <w:szCs w:val="28"/>
          <w:lang w:eastAsia="ru-RU"/>
        </w:rPr>
        <w:t xml:space="preserve">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bookmarkStart w:id="4" w:name="P85_Копия_1"/>
      <w:bookmarkEnd w:id="4"/>
      <w:r w:rsidRPr="002C7AB5">
        <w:rPr>
          <w:rFonts w:eastAsia="Calibri"/>
          <w:color w:val="000000"/>
          <w:sz w:val="28"/>
          <w:szCs w:val="28"/>
          <w:lang w:eastAsia="ru-RU"/>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должностные лица незамедлительно направляют информацию об этом руководителю контрольного (надзорного) органа для принятия решения о проведении контрольных мероприятий.</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3.5. При осуществлении муниципального контроля могут проводиться следующие виды профилактических мероприятий:</w:t>
      </w:r>
    </w:p>
    <w:p w:rsidR="002C7AB5" w:rsidRPr="002C7AB5" w:rsidRDefault="002C7AB5" w:rsidP="002C7AB5">
      <w:pPr>
        <w:widowControl/>
        <w:autoSpaceDE/>
        <w:autoSpaceDN/>
        <w:ind w:left="709"/>
        <w:jc w:val="both"/>
        <w:rPr>
          <w:rFonts w:eastAsia="Calibri"/>
          <w:color w:val="000000"/>
          <w:sz w:val="28"/>
          <w:szCs w:val="28"/>
          <w:lang w:eastAsia="ru-RU"/>
        </w:rPr>
      </w:pPr>
      <w:r w:rsidRPr="002C7AB5">
        <w:rPr>
          <w:rFonts w:eastAsia="Calibri"/>
          <w:color w:val="000000"/>
          <w:sz w:val="28"/>
          <w:szCs w:val="28"/>
          <w:lang w:eastAsia="ru-RU"/>
        </w:rPr>
        <w:t>1) информирование;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2) </w:t>
      </w:r>
      <w:r w:rsidRPr="002C7AB5">
        <w:rPr>
          <w:sz w:val="28"/>
          <w:szCs w:val="28"/>
          <w:lang w:eastAsia="ru-RU"/>
        </w:rPr>
        <w:t>обобщение правоприменительной практики;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3) объявление предостережения;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4) консультирование;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5) профилактический визит.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3.6. Информирование осуществляется посредством размещения сведений, предусмотренных </w:t>
      </w:r>
      <w:hyperlink r:id="rId11" w:history="1">
        <w:r w:rsidRPr="002C7AB5">
          <w:rPr>
            <w:rFonts w:eastAsia="Calibri"/>
            <w:color w:val="000000"/>
            <w:sz w:val="28"/>
            <w:szCs w:val="28"/>
            <w:lang w:eastAsia="ru-RU"/>
          </w:rPr>
          <w:t>частью 3 статьи 46</w:t>
        </w:r>
      </w:hyperlink>
      <w:r w:rsidRPr="002C7AB5">
        <w:rPr>
          <w:rFonts w:eastAsia="Calibri"/>
          <w:color w:val="000000"/>
          <w:sz w:val="28"/>
          <w:szCs w:val="28"/>
          <w:lang w:eastAsia="ru-RU"/>
        </w:rPr>
        <w:t xml:space="preserve"> Федерального закона № 248-ФЗ на официальном сайте администрации </w:t>
      </w:r>
      <w:r w:rsidR="009F72FC">
        <w:rPr>
          <w:rFonts w:eastAsia="Calibri"/>
          <w:color w:val="000000"/>
          <w:sz w:val="28"/>
          <w:szCs w:val="28"/>
          <w:lang w:eastAsia="ru-RU"/>
        </w:rPr>
        <w:t>Филипповского</w:t>
      </w:r>
      <w:r w:rsidRPr="002C7AB5">
        <w:rPr>
          <w:rFonts w:eastAsia="Calibri"/>
          <w:color w:val="000000"/>
          <w:sz w:val="28"/>
          <w:szCs w:val="28"/>
          <w:lang w:eastAsia="ru-RU"/>
        </w:rPr>
        <w:t xml:space="preserve"> сельского поселения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Размещенные сведения на указанном официальном сайте поддерживаются в актуальном состоянии.</w:t>
      </w:r>
    </w:p>
    <w:p w:rsidR="002C7AB5" w:rsidRPr="002C7AB5" w:rsidRDefault="002C7AB5" w:rsidP="002C7AB5">
      <w:pPr>
        <w:widowControl/>
        <w:shd w:val="clear" w:color="auto" w:fill="FFFFFF"/>
        <w:autoSpaceDE/>
        <w:autoSpaceDN/>
        <w:ind w:firstLine="709"/>
        <w:jc w:val="both"/>
        <w:textAlignment w:val="top"/>
        <w:rPr>
          <w:sz w:val="28"/>
          <w:szCs w:val="28"/>
          <w:lang w:eastAsia="ru-RU"/>
        </w:rPr>
      </w:pPr>
      <w:bookmarkStart w:id="5" w:name="P146_Копия_1"/>
      <w:bookmarkEnd w:id="5"/>
      <w:r w:rsidRPr="002C7AB5">
        <w:rPr>
          <w:rFonts w:eastAsia="Calibri"/>
          <w:color w:val="000000"/>
          <w:sz w:val="28"/>
          <w:szCs w:val="28"/>
          <w:lang w:eastAsia="ru-RU"/>
        </w:rPr>
        <w:t xml:space="preserve">3.7. </w:t>
      </w:r>
      <w:r w:rsidRPr="002C7AB5">
        <w:rPr>
          <w:sz w:val="28"/>
          <w:szCs w:val="28"/>
          <w:lang w:eastAsia="ru-RU"/>
        </w:rPr>
        <w:t xml:space="preserve">Контрольный (надзорный) орган ежегодно организует подготовку доклада, содержащего результаты обобщения правоприменительной практики за предыдущий календарный год (далее - доклад о правоприменительной практике). </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 xml:space="preserve">Проект доклада о правоприменительной практике в срок до 15 февраля года, следующего за отчетным годом, размещается на официальном сайте контрольного (надзорного) органа в сети «Интернет» для публичного обсуждения  на срок не менее десяти рабочих дней. </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 xml:space="preserve">Доклад о правоприменительной практике за предыдущий календарный год утверждается руководителем контрольного (надзорного) органа и до 15 марта года, следующего за отчетным годом, размещается  на официальном сайте контрольного (надзорного) органа в сети «Интернет».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sz w:val="28"/>
          <w:szCs w:val="28"/>
          <w:lang w:eastAsia="ru-RU"/>
        </w:rPr>
        <w:t xml:space="preserve">3.8. </w:t>
      </w:r>
      <w:r w:rsidRPr="002C7AB5">
        <w:rPr>
          <w:rFonts w:eastAsia="Calibri"/>
          <w:color w:val="000000"/>
          <w:sz w:val="28"/>
          <w:szCs w:val="28"/>
          <w:lang w:eastAsia="ru-RU"/>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2" w:history="1">
        <w:r w:rsidRPr="002C7AB5">
          <w:rPr>
            <w:rFonts w:eastAsia="Calibri"/>
            <w:color w:val="000000"/>
            <w:sz w:val="28"/>
            <w:szCs w:val="28"/>
            <w:lang w:eastAsia="ru-RU"/>
          </w:rPr>
          <w:t>статьей 49</w:t>
        </w:r>
      </w:hyperlink>
      <w:r w:rsidRPr="002C7AB5">
        <w:rPr>
          <w:rFonts w:eastAsia="Calibri"/>
          <w:color w:val="000000"/>
          <w:sz w:val="28"/>
          <w:szCs w:val="28"/>
          <w:lang w:eastAsia="ru-RU"/>
        </w:rPr>
        <w:t xml:space="preserve"> Федерального закона № 248-ФЗ.</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По результатам рассмотрения предостережения контролируемое лицо в течение тридцати дней со дня его получения вправе подать в контрольный (надзорный) орган возражение. В возражении на предостережение указываются:</w:t>
      </w:r>
    </w:p>
    <w:p w:rsidR="002C7AB5" w:rsidRPr="002C7AB5" w:rsidRDefault="002C7AB5" w:rsidP="002C7AB5">
      <w:pPr>
        <w:widowControl/>
        <w:shd w:val="clear" w:color="auto" w:fill="FFFFFF"/>
        <w:autoSpaceDE/>
        <w:autoSpaceDN/>
        <w:ind w:firstLine="567"/>
        <w:jc w:val="both"/>
        <w:textAlignment w:val="top"/>
        <w:rPr>
          <w:sz w:val="28"/>
          <w:szCs w:val="28"/>
          <w:lang w:eastAsia="ru-RU"/>
        </w:rPr>
      </w:pPr>
      <w:r w:rsidRPr="002C7AB5">
        <w:rPr>
          <w:sz w:val="28"/>
          <w:szCs w:val="28"/>
          <w:lang w:eastAsia="ru-RU"/>
        </w:rPr>
        <w:t xml:space="preserve">1) наименование контрольного (надзорного) органа, в который подается возражение; </w:t>
      </w:r>
    </w:p>
    <w:p w:rsidR="002C7AB5" w:rsidRPr="002C7AB5" w:rsidRDefault="002C7AB5" w:rsidP="002C7AB5">
      <w:pPr>
        <w:widowControl/>
        <w:shd w:val="clear" w:color="auto" w:fill="FFFFFF"/>
        <w:autoSpaceDE/>
        <w:autoSpaceDN/>
        <w:ind w:firstLine="567"/>
        <w:jc w:val="both"/>
        <w:textAlignment w:val="top"/>
        <w:rPr>
          <w:sz w:val="28"/>
          <w:szCs w:val="28"/>
          <w:lang w:eastAsia="ru-RU"/>
        </w:rPr>
      </w:pPr>
      <w:r w:rsidRPr="002C7AB5">
        <w:rPr>
          <w:sz w:val="28"/>
          <w:szCs w:val="28"/>
          <w:lang w:eastAsia="ru-RU"/>
        </w:rPr>
        <w:t xml:space="preserve">2) должностное лицо, принявшее решение об объявлении предостережения;    </w:t>
      </w:r>
    </w:p>
    <w:p w:rsidR="002C7AB5" w:rsidRPr="002C7AB5" w:rsidRDefault="002C7AB5" w:rsidP="002C7AB5">
      <w:pPr>
        <w:widowControl/>
        <w:shd w:val="clear" w:color="auto" w:fill="FFFFFF"/>
        <w:autoSpaceDE/>
        <w:autoSpaceDN/>
        <w:ind w:firstLine="567"/>
        <w:jc w:val="both"/>
        <w:textAlignment w:val="top"/>
        <w:rPr>
          <w:sz w:val="28"/>
          <w:szCs w:val="28"/>
          <w:lang w:eastAsia="ru-RU"/>
        </w:rPr>
      </w:pPr>
      <w:proofErr w:type="gramStart"/>
      <w:r w:rsidRPr="002C7AB5">
        <w:rPr>
          <w:sz w:val="28"/>
          <w:szCs w:val="28"/>
          <w:lang w:eastAsia="ru-RU"/>
        </w:rPr>
        <w:t xml:space="preserve">3) информация о физическом и юридическом лице, индивидуальном предпринимателе (фамилия, имя, отчество, серия и номер паспорта, наименование, организационно-правовая форма, адрес с почтовым индексом, телефон, факс, адрес электронной почты), либо данные представителя юридического лица, индивидуального предпринимателя (если возражение подается представителем); </w:t>
      </w:r>
      <w:proofErr w:type="gramEnd"/>
    </w:p>
    <w:p w:rsidR="002C7AB5" w:rsidRPr="002C7AB5" w:rsidRDefault="002C7AB5" w:rsidP="002C7AB5">
      <w:pPr>
        <w:widowControl/>
        <w:shd w:val="clear" w:color="auto" w:fill="FFFFFF"/>
        <w:autoSpaceDE/>
        <w:autoSpaceDN/>
        <w:ind w:firstLine="567"/>
        <w:jc w:val="both"/>
        <w:textAlignment w:val="top"/>
        <w:rPr>
          <w:sz w:val="28"/>
          <w:szCs w:val="28"/>
          <w:lang w:eastAsia="ru-RU"/>
        </w:rPr>
      </w:pPr>
      <w:r w:rsidRPr="002C7AB5">
        <w:rPr>
          <w:sz w:val="28"/>
          <w:szCs w:val="28"/>
          <w:lang w:eastAsia="ru-RU"/>
        </w:rPr>
        <w:lastRenderedPageBreak/>
        <w:t xml:space="preserve">4) основной государственный регистрационный номер (ОГРН); </w:t>
      </w:r>
    </w:p>
    <w:p w:rsidR="002C7AB5" w:rsidRPr="002C7AB5" w:rsidRDefault="002C7AB5" w:rsidP="002C7AB5">
      <w:pPr>
        <w:widowControl/>
        <w:shd w:val="clear" w:color="auto" w:fill="FFFFFF"/>
        <w:autoSpaceDE/>
        <w:autoSpaceDN/>
        <w:ind w:firstLine="567"/>
        <w:jc w:val="both"/>
        <w:textAlignment w:val="top"/>
        <w:rPr>
          <w:sz w:val="28"/>
          <w:szCs w:val="28"/>
          <w:lang w:eastAsia="ru-RU"/>
        </w:rPr>
      </w:pPr>
      <w:r w:rsidRPr="002C7AB5">
        <w:rPr>
          <w:sz w:val="28"/>
          <w:szCs w:val="28"/>
          <w:lang w:eastAsia="ru-RU"/>
        </w:rPr>
        <w:t xml:space="preserve">5) идентификационный номер налогоплательщика (ИНН) (при наличии); </w:t>
      </w:r>
    </w:p>
    <w:p w:rsidR="002C7AB5" w:rsidRPr="002C7AB5" w:rsidRDefault="002C7AB5" w:rsidP="002C7AB5">
      <w:pPr>
        <w:widowControl/>
        <w:shd w:val="clear" w:color="auto" w:fill="FFFFFF"/>
        <w:autoSpaceDE/>
        <w:autoSpaceDN/>
        <w:ind w:firstLine="567"/>
        <w:jc w:val="both"/>
        <w:textAlignment w:val="top"/>
        <w:rPr>
          <w:sz w:val="28"/>
          <w:szCs w:val="28"/>
          <w:lang w:eastAsia="ru-RU"/>
        </w:rPr>
      </w:pPr>
      <w:r w:rsidRPr="002C7AB5">
        <w:rPr>
          <w:sz w:val="28"/>
          <w:szCs w:val="28"/>
          <w:lang w:eastAsia="ru-RU"/>
        </w:rPr>
        <w:t xml:space="preserve">6) дата и номер предостережения; </w:t>
      </w:r>
    </w:p>
    <w:p w:rsidR="002C7AB5" w:rsidRPr="002C7AB5" w:rsidRDefault="002C7AB5" w:rsidP="002C7AB5">
      <w:pPr>
        <w:widowControl/>
        <w:shd w:val="clear" w:color="auto" w:fill="FFFFFF"/>
        <w:autoSpaceDE/>
        <w:autoSpaceDN/>
        <w:ind w:firstLine="567"/>
        <w:jc w:val="both"/>
        <w:textAlignment w:val="top"/>
        <w:rPr>
          <w:sz w:val="28"/>
          <w:szCs w:val="28"/>
          <w:lang w:eastAsia="ru-RU"/>
        </w:rPr>
      </w:pPr>
      <w:r w:rsidRPr="002C7AB5">
        <w:rPr>
          <w:sz w:val="28"/>
          <w:szCs w:val="28"/>
          <w:lang w:eastAsia="ru-RU"/>
        </w:rPr>
        <w:t xml:space="preserve">7) обоснование несогласия с доводами, изложенными в предостережении. </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 xml:space="preserve">К возражению на предостережение прикладываются документы, подтверждающие незаконность и необоснованность предостережения. </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 xml:space="preserve">Полномочия представителя контролируемого лица, направившего возражение на предостережение, должны быть подтверждены в порядке, установленном гражданским законодательством Российской Федерации. </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 xml:space="preserve">В течение двадцати рабочих дней со дня получения возражения                        на предостережение должностное лицо контрольного (надзорного) органа направляет контролируемому лицу ответ об удовлетворении, либо отказе об удовлетворения возражения. </w:t>
      </w:r>
    </w:p>
    <w:p w:rsidR="002C7AB5" w:rsidRPr="002C7AB5" w:rsidRDefault="002C7AB5" w:rsidP="002C7AB5">
      <w:pPr>
        <w:widowControl/>
        <w:shd w:val="clear" w:color="auto" w:fill="FFFFFF"/>
        <w:autoSpaceDE/>
        <w:autoSpaceDN/>
        <w:ind w:firstLine="709"/>
        <w:jc w:val="both"/>
        <w:textAlignment w:val="top"/>
        <w:rPr>
          <w:sz w:val="28"/>
          <w:szCs w:val="28"/>
          <w:lang w:eastAsia="ru-RU"/>
        </w:rPr>
      </w:pPr>
      <w:r w:rsidRPr="002C7AB5">
        <w:rPr>
          <w:sz w:val="28"/>
          <w:szCs w:val="28"/>
          <w:lang w:eastAsia="ru-RU"/>
        </w:rPr>
        <w:t xml:space="preserve">Контрольный (надзорный)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мероприятий.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3.9.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Консультирование осуществляется без взимания платы.</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Время консультирования не должно превышать 15 минут.</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Личный прием граждан проводится руководителем контрольного (надзорного) органа.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Информация о месте приема, а также об установленных для приема днях и часах размещается на официальном сайте контрольного (надзорного) органа в сети «Интернет».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Консультирование осуществляется по следующим вопросам:</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а) организация и осуществление муниципального контроля;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б) порядок осуществления профилактических, контрольных мероприятий, установленных настоящим положением.</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в) применение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г) обжалование решений контрольных органов, действий (бездействия) их должностных лиц.</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Контрольный (надзорный) орган осуществляет учет консультирований, который проводится посредством внесения соответствующей записи в журнал консультирования.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lastRenderedPageBreak/>
        <w:t>В случае</w:t>
      </w:r>
      <w:proofErr w:type="gramStart"/>
      <w:r w:rsidRPr="002C7AB5">
        <w:rPr>
          <w:rFonts w:eastAsia="Calibri"/>
          <w:color w:val="000000"/>
          <w:sz w:val="28"/>
          <w:szCs w:val="28"/>
          <w:lang w:eastAsia="ru-RU"/>
        </w:rPr>
        <w:t>,</w:t>
      </w:r>
      <w:proofErr w:type="gramEnd"/>
      <w:r w:rsidRPr="002C7AB5">
        <w:rPr>
          <w:rFonts w:eastAsia="Calibri"/>
          <w:color w:val="000000"/>
          <w:sz w:val="28"/>
          <w:szCs w:val="28"/>
          <w:lang w:eastAsia="ru-RU"/>
        </w:rPr>
        <w:t xml:space="preserve">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3.10.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Контролируемое лицо, предусмотренное частью 1 статьи 52.2 Федерального закона № 248-ФЗ, вправе обратиться в контрольный (надзорный) орган с заявлением о проведении в отношении него профилактического визита (далее - заявление).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Заявление подается посредством Единого портала государственных и муниципальных услуг.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2C7AB5" w:rsidRPr="002C7AB5" w:rsidRDefault="002C7AB5" w:rsidP="002C7AB5">
      <w:pPr>
        <w:widowControl/>
        <w:autoSpaceDE/>
        <w:autoSpaceDN/>
        <w:jc w:val="center"/>
        <w:rPr>
          <w:rFonts w:eastAsia="Calibri"/>
          <w:b/>
          <w:bCs/>
          <w:color w:val="000000"/>
          <w:sz w:val="28"/>
          <w:szCs w:val="28"/>
          <w:lang w:eastAsia="ru-RU"/>
        </w:rPr>
      </w:pPr>
    </w:p>
    <w:p w:rsidR="002C7AB5" w:rsidRPr="002C7AB5" w:rsidRDefault="002C7AB5" w:rsidP="002C7AB5">
      <w:pPr>
        <w:widowControl/>
        <w:autoSpaceDE/>
        <w:autoSpaceDN/>
        <w:jc w:val="center"/>
        <w:rPr>
          <w:rFonts w:eastAsia="Calibri"/>
          <w:color w:val="000000"/>
          <w:sz w:val="28"/>
          <w:szCs w:val="28"/>
          <w:lang w:eastAsia="ru-RU"/>
        </w:rPr>
      </w:pPr>
      <w:r w:rsidRPr="002C7AB5">
        <w:rPr>
          <w:rFonts w:eastAsia="Calibri"/>
          <w:b/>
          <w:bCs/>
          <w:color w:val="000000"/>
          <w:sz w:val="28"/>
          <w:szCs w:val="28"/>
          <w:lang w:val="en-US" w:eastAsia="ru-RU"/>
        </w:rPr>
        <w:t>IV</w:t>
      </w:r>
      <w:r w:rsidRPr="002C7AB5">
        <w:rPr>
          <w:rFonts w:eastAsia="Calibri"/>
          <w:b/>
          <w:bCs/>
          <w:color w:val="000000"/>
          <w:sz w:val="28"/>
          <w:szCs w:val="28"/>
          <w:lang w:eastAsia="ru-RU"/>
        </w:rPr>
        <w:t>. Порядок организации муниципального контроля</w:t>
      </w:r>
    </w:p>
    <w:p w:rsidR="002C7AB5" w:rsidRPr="002C7AB5" w:rsidRDefault="002C7AB5" w:rsidP="002C7AB5">
      <w:pPr>
        <w:widowControl/>
        <w:autoSpaceDE/>
        <w:autoSpaceDN/>
        <w:ind w:firstLine="709"/>
        <w:jc w:val="both"/>
        <w:rPr>
          <w:rFonts w:eastAsia="Calibri"/>
          <w:color w:val="000000"/>
          <w:sz w:val="28"/>
          <w:szCs w:val="28"/>
          <w:lang w:eastAsia="ru-RU"/>
        </w:rPr>
      </w:pP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4.1. Муниципальный контроль осуществляется без проведения плановых контрольных мероприятий.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4.2. В рамках осуществления муниципального контроля при взаимодействии с контролируемым лицом проводятся следующие контрольные мероприятия: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а) инспекционный визит;</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б) документарная проверка;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выездная проверка.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а) наблюдение за соблюдением обязательных требований (мониторинг безопасности);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б) выездное обследование.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w:t>
      </w:r>
      <w:r w:rsidRPr="002C7AB5">
        <w:rPr>
          <w:rFonts w:eastAsia="Calibri"/>
          <w:color w:val="000000"/>
          <w:sz w:val="28"/>
          <w:szCs w:val="28"/>
          <w:lang w:eastAsia="ru-RU"/>
        </w:rPr>
        <w:lastRenderedPageBreak/>
        <w:t>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4.4. </w:t>
      </w:r>
      <w:proofErr w:type="gramStart"/>
      <w:r w:rsidRPr="002C7AB5">
        <w:rPr>
          <w:rFonts w:eastAsia="Calibri"/>
          <w:color w:val="000000"/>
          <w:sz w:val="28"/>
          <w:szCs w:val="28"/>
          <w:lang w:eastAsia="ru-RU"/>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в котором указываются сведения, предусмотренные частью 1 статьи 64 Федерального закона № 248-ФЗ.</w:t>
      </w:r>
      <w:proofErr w:type="gramEnd"/>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4.5.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w:t>
      </w:r>
      <w:hyperlink r:id="rId13" w:history="1">
        <w:r w:rsidRPr="002C7AB5">
          <w:rPr>
            <w:rFonts w:eastAsia="Calibri"/>
            <w:color w:val="000000"/>
            <w:sz w:val="28"/>
            <w:szCs w:val="28"/>
            <w:lang w:eastAsia="ru-RU"/>
          </w:rPr>
          <w:t>статьей 57</w:t>
        </w:r>
      </w:hyperlink>
      <w:r w:rsidRPr="002C7AB5">
        <w:rPr>
          <w:rFonts w:eastAsia="Calibri"/>
          <w:color w:val="000000"/>
          <w:sz w:val="28"/>
          <w:szCs w:val="28"/>
          <w:lang w:eastAsia="ru-RU"/>
        </w:rPr>
        <w:t xml:space="preserve">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(надзорного) органа, подписанного уполномоченным должностным лицом, указанным в </w:t>
      </w:r>
      <w:hyperlink r:id="rId14" w:history="1">
        <w:r w:rsidRPr="002C7AB5">
          <w:rPr>
            <w:rFonts w:eastAsia="Calibri"/>
            <w:color w:val="000000"/>
            <w:sz w:val="28"/>
            <w:szCs w:val="28"/>
            <w:lang w:eastAsia="ru-RU"/>
          </w:rPr>
          <w:t>пункте 1.6</w:t>
        </w:r>
      </w:hyperlink>
      <w:r w:rsidRPr="002C7AB5">
        <w:rPr>
          <w:rFonts w:eastAsia="Calibri"/>
          <w:color w:val="000000"/>
          <w:sz w:val="28"/>
          <w:szCs w:val="28"/>
          <w:lang w:eastAsia="ru-RU"/>
        </w:rPr>
        <w:t xml:space="preserve"> Положения. В решении о проведении контрольного (надзорного) мероприятия указываются сведения, установленные </w:t>
      </w:r>
      <w:hyperlink r:id="rId15" w:history="1">
        <w:r w:rsidRPr="002C7AB5">
          <w:rPr>
            <w:rFonts w:eastAsia="Calibri"/>
            <w:color w:val="000000"/>
            <w:sz w:val="28"/>
            <w:szCs w:val="28"/>
            <w:lang w:eastAsia="ru-RU"/>
          </w:rPr>
          <w:t>частью 1 статьи 64</w:t>
        </w:r>
      </w:hyperlink>
      <w:r w:rsidRPr="002C7AB5">
        <w:rPr>
          <w:rFonts w:eastAsia="Calibri"/>
          <w:color w:val="000000"/>
          <w:sz w:val="28"/>
          <w:szCs w:val="28"/>
          <w:lang w:eastAsia="ru-RU"/>
        </w:rPr>
        <w:t xml:space="preserve"> Федерального закона № 248-ФЗ,</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4.6. При проведении контрольных мероприятий в рамках осуществления муниципального контроля должностное лицо контрольного (надзорного) органа имеет право:</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а) совершать действия, предусмотренные частью 2 статьи 29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б) использовать для фиксации доказательств нарушений обязательных требований фотосъемку, ауди</w:t>
      </w:r>
      <w:proofErr w:type="gramStart"/>
      <w:r w:rsidRPr="002C7AB5">
        <w:rPr>
          <w:rFonts w:eastAsia="Calibri"/>
          <w:color w:val="000000"/>
          <w:sz w:val="28"/>
          <w:szCs w:val="28"/>
          <w:lang w:eastAsia="ru-RU"/>
        </w:rPr>
        <w:t>о-</w:t>
      </w:r>
      <w:proofErr w:type="gramEnd"/>
      <w:r w:rsidRPr="002C7AB5">
        <w:rPr>
          <w:rFonts w:eastAsia="Calibri"/>
          <w:color w:val="000000"/>
          <w:sz w:val="28"/>
          <w:szCs w:val="28"/>
          <w:lang w:eastAsia="ru-RU"/>
        </w:rPr>
        <w:t xml:space="preserve"> и (или) видеозапись, если совершение указанных действий не запрещено федеральными законами.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выдавать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с указанием сроков их устранения;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г) возбуждать дела об административных правонарушениях по выявленным фактам нарушения законодательства Российской Федерации.</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4.7. Контрольный (надзорный) орган,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4.8. Контрольный (надзорный)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C7AB5">
        <w:rPr>
          <w:rFonts w:eastAsia="Calibri"/>
          <w:color w:val="000000"/>
          <w:sz w:val="28"/>
          <w:szCs w:val="28"/>
          <w:lang w:eastAsia="ru-RU"/>
        </w:rPr>
        <w:t>деятельности</w:t>
      </w:r>
      <w:proofErr w:type="gramEnd"/>
      <w:r w:rsidRPr="002C7AB5">
        <w:rPr>
          <w:rFonts w:eastAsia="Calibri"/>
          <w:color w:val="000000"/>
          <w:sz w:val="28"/>
          <w:szCs w:val="28"/>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должностные лица составляют акт о </w:t>
      </w:r>
      <w:r w:rsidRPr="002C7AB5">
        <w:rPr>
          <w:rFonts w:eastAsia="Calibri"/>
          <w:color w:val="000000"/>
          <w:sz w:val="28"/>
          <w:szCs w:val="28"/>
          <w:lang w:eastAsia="ru-RU"/>
        </w:rPr>
        <w:lastRenderedPageBreak/>
        <w:t xml:space="preserve">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r:id="rId16" w:history="1">
        <w:r w:rsidRPr="002C7AB5">
          <w:rPr>
            <w:rFonts w:eastAsia="Calibri"/>
            <w:color w:val="000000"/>
            <w:sz w:val="28"/>
            <w:szCs w:val="28"/>
            <w:lang w:eastAsia="ru-RU"/>
          </w:rPr>
          <w:t>частями 4</w:t>
        </w:r>
      </w:hyperlink>
      <w:r w:rsidRPr="002C7AB5">
        <w:rPr>
          <w:rFonts w:eastAsia="Calibri"/>
          <w:color w:val="000000"/>
          <w:sz w:val="28"/>
          <w:szCs w:val="28"/>
          <w:lang w:eastAsia="ru-RU"/>
        </w:rPr>
        <w:t xml:space="preserve"> и </w:t>
      </w:r>
      <w:hyperlink r:id="rId17" w:history="1">
        <w:r w:rsidRPr="002C7AB5">
          <w:rPr>
            <w:rFonts w:eastAsia="Calibri"/>
            <w:color w:val="000000"/>
            <w:sz w:val="28"/>
            <w:szCs w:val="28"/>
            <w:lang w:eastAsia="ru-RU"/>
          </w:rPr>
          <w:t>5 статьи 21</w:t>
        </w:r>
      </w:hyperlink>
      <w:r w:rsidRPr="002C7AB5">
        <w:rPr>
          <w:rFonts w:eastAsia="Calibri"/>
          <w:color w:val="000000"/>
          <w:sz w:val="28"/>
          <w:szCs w:val="28"/>
          <w:lang w:eastAsia="ru-RU"/>
        </w:rPr>
        <w:t xml:space="preserve"> Федерального закона № 248-ФЗ. В этом случае должностные лица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4.11. </w:t>
      </w:r>
      <w:proofErr w:type="gramStart"/>
      <w:r w:rsidRPr="002C7AB5">
        <w:rPr>
          <w:rFonts w:eastAsia="Calibri"/>
          <w:color w:val="000000"/>
          <w:sz w:val="28"/>
          <w:szCs w:val="28"/>
          <w:lang w:eastAsia="ru-RU"/>
        </w:rPr>
        <w:t>В случаях отсутствия контролируемого лица, либо его представителя предоставление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5.5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4.12.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сведений, отнесенных законодательством Российской Федерации к государственной тайне;</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объектов, территорий, которые законодательством Российской Федерации отнесены к режимным и особо важным объектам.</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4.13. </w:t>
      </w:r>
      <w:proofErr w:type="gramStart"/>
      <w:r w:rsidRPr="002C7AB5">
        <w:rPr>
          <w:rFonts w:eastAsia="Calibri"/>
          <w:color w:val="000000"/>
          <w:sz w:val="28"/>
          <w:szCs w:val="28"/>
          <w:lang w:eastAsia="ru-RU"/>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w:t>
      </w:r>
      <w:proofErr w:type="gramEnd"/>
      <w:r w:rsidRPr="002C7AB5">
        <w:rPr>
          <w:rFonts w:eastAsia="Calibri"/>
          <w:color w:val="000000"/>
          <w:sz w:val="28"/>
          <w:szCs w:val="28"/>
          <w:lang w:eastAsia="ru-RU"/>
        </w:rPr>
        <w:t xml:space="preserve"> </w:t>
      </w:r>
      <w:proofErr w:type="gramStart"/>
      <w:r w:rsidRPr="002C7AB5">
        <w:rPr>
          <w:rFonts w:eastAsia="Calibri"/>
          <w:color w:val="000000"/>
          <w:sz w:val="28"/>
          <w:szCs w:val="28"/>
          <w:lang w:eastAsia="ru-RU"/>
        </w:rPr>
        <w:t xml:space="preserve">муниципальных информационных системах, данных из сети «Интернет», иных общедоступных данных, а также </w:t>
      </w:r>
      <w:r w:rsidRPr="002C7AB5">
        <w:rPr>
          <w:rFonts w:eastAsia="Calibri"/>
          <w:color w:val="000000"/>
          <w:sz w:val="28"/>
          <w:szCs w:val="28"/>
          <w:lang w:eastAsia="ru-RU"/>
        </w:rPr>
        <w:lastRenderedPageBreak/>
        <w:t>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Наблюдение за соблюдением обязательных требований (мониторинг безопасности) осуществляется по месту нахождения должностных лиц постоянно (систематически, регулярно, непрерывно) на основании заданий руководителя контрольного (надзорного) органа, включая задания, содержащиеся в планах работы контрольного (надзорного) органа в течение установленного в нем срока.</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4.14. Выездное обследование проводится в порядке, установленном статьей 75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2C7AB5" w:rsidRPr="002C7AB5" w:rsidRDefault="002C7AB5" w:rsidP="002C7AB5">
      <w:pPr>
        <w:widowControl/>
        <w:autoSpaceDE/>
        <w:autoSpaceDN/>
        <w:ind w:left="709"/>
        <w:jc w:val="both"/>
        <w:rPr>
          <w:rFonts w:eastAsia="Calibri"/>
          <w:color w:val="000000"/>
          <w:sz w:val="28"/>
          <w:szCs w:val="28"/>
          <w:lang w:eastAsia="ru-RU"/>
        </w:rPr>
      </w:pPr>
      <w:r w:rsidRPr="002C7AB5">
        <w:rPr>
          <w:rFonts w:eastAsia="Calibri"/>
          <w:color w:val="000000"/>
          <w:sz w:val="28"/>
          <w:szCs w:val="28"/>
          <w:lang w:eastAsia="ru-RU"/>
        </w:rPr>
        <w:t>- осмотр;</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инструментальное обследование (с применением видеозаписи);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испытание.</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не составляется.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color w:val="000000"/>
          <w:sz w:val="28"/>
          <w:szCs w:val="28"/>
          <w:shd w:val="clear" w:color="auto" w:fill="FFFFFF"/>
          <w:lang w:eastAsia="ru-RU"/>
        </w:rPr>
        <w:t> 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ходе инспекционного визита могут совершаться следующие контрольные (надзорные) действия: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осмотр;</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опрос;</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получение письменных объяснений;</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инструментальное обследование.</w:t>
      </w:r>
    </w:p>
    <w:p w:rsidR="002C7AB5" w:rsidRPr="002C7AB5" w:rsidRDefault="009C03E4" w:rsidP="002C7AB5">
      <w:pPr>
        <w:widowControl/>
        <w:autoSpaceDE/>
        <w:autoSpaceDN/>
        <w:ind w:firstLine="709"/>
        <w:jc w:val="both"/>
        <w:rPr>
          <w:rFonts w:eastAsia="Calibri"/>
          <w:color w:val="000000"/>
          <w:sz w:val="28"/>
          <w:szCs w:val="28"/>
          <w:lang w:eastAsia="ru-RU"/>
        </w:rPr>
      </w:pPr>
      <w:r>
        <w:rPr>
          <w:rFonts w:eastAsia="Calibri"/>
          <w:color w:val="000000"/>
          <w:sz w:val="28"/>
          <w:szCs w:val="28"/>
          <w:lang w:eastAsia="ru-RU"/>
        </w:rPr>
        <w:t>-</w:t>
      </w:r>
      <w:r w:rsidR="006C4883">
        <w:rPr>
          <w:rFonts w:eastAsia="Calibri"/>
          <w:color w:val="000000"/>
          <w:sz w:val="28"/>
          <w:szCs w:val="28"/>
          <w:lang w:eastAsia="ru-RU"/>
        </w:rPr>
        <w:t xml:space="preserve"> </w:t>
      </w:r>
      <w:r w:rsidR="002C7AB5" w:rsidRPr="002C7AB5">
        <w:rPr>
          <w:rFonts w:eastAsia="Calibri"/>
          <w:color w:val="000000"/>
          <w:sz w:val="28"/>
          <w:szCs w:val="28"/>
          <w:lang w:eastAsia="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w:t>
      </w:r>
      <w:r w:rsidRPr="002C7AB5">
        <w:rPr>
          <w:rFonts w:eastAsia="Calibri"/>
          <w:color w:val="000000"/>
          <w:sz w:val="28"/>
          <w:szCs w:val="28"/>
          <w:lang w:eastAsia="ru-RU"/>
        </w:rPr>
        <w:lastRenderedPageBreak/>
        <w:t xml:space="preserve">соответствии с </w:t>
      </w:r>
      <w:hyperlink r:id="rId18" w:history="1">
        <w:r w:rsidRPr="002C7AB5">
          <w:rPr>
            <w:rFonts w:eastAsia="Calibri"/>
            <w:color w:val="000000"/>
            <w:sz w:val="28"/>
            <w:szCs w:val="28"/>
            <w:lang w:eastAsia="ru-RU"/>
          </w:rPr>
          <w:t>пунктами 3</w:t>
        </w:r>
      </w:hyperlink>
      <w:r w:rsidRPr="002C7AB5">
        <w:rPr>
          <w:rFonts w:eastAsia="Calibri"/>
          <w:color w:val="000000"/>
          <w:sz w:val="28"/>
          <w:szCs w:val="28"/>
          <w:lang w:eastAsia="ru-RU"/>
        </w:rPr>
        <w:t xml:space="preserve">, </w:t>
      </w:r>
      <w:hyperlink r:id="rId19" w:history="1">
        <w:r w:rsidRPr="002C7AB5">
          <w:rPr>
            <w:rFonts w:eastAsia="Calibri"/>
            <w:color w:val="000000"/>
            <w:sz w:val="28"/>
            <w:szCs w:val="28"/>
            <w:lang w:eastAsia="ru-RU"/>
          </w:rPr>
          <w:t>4</w:t>
        </w:r>
      </w:hyperlink>
      <w:r w:rsidRPr="002C7AB5">
        <w:rPr>
          <w:rFonts w:eastAsia="Calibri"/>
          <w:color w:val="000000"/>
          <w:sz w:val="28"/>
          <w:szCs w:val="28"/>
          <w:lang w:eastAsia="ru-RU"/>
        </w:rPr>
        <w:t xml:space="preserve">, </w:t>
      </w:r>
      <w:hyperlink r:id="rId20" w:history="1">
        <w:r w:rsidRPr="002C7AB5">
          <w:rPr>
            <w:rFonts w:eastAsia="Calibri"/>
            <w:color w:val="000000"/>
            <w:sz w:val="28"/>
            <w:szCs w:val="28"/>
            <w:lang w:eastAsia="ru-RU"/>
          </w:rPr>
          <w:t>6</w:t>
        </w:r>
      </w:hyperlink>
      <w:r w:rsidRPr="002C7AB5">
        <w:rPr>
          <w:rFonts w:eastAsia="Calibri"/>
          <w:color w:val="000000"/>
          <w:sz w:val="28"/>
          <w:szCs w:val="28"/>
          <w:lang w:eastAsia="ru-RU"/>
        </w:rPr>
        <w:t xml:space="preserve">, </w:t>
      </w:r>
      <w:hyperlink r:id="rId21" w:history="1">
        <w:r w:rsidRPr="002C7AB5">
          <w:rPr>
            <w:rFonts w:eastAsia="Calibri"/>
            <w:color w:val="000000"/>
            <w:sz w:val="28"/>
            <w:szCs w:val="28"/>
            <w:lang w:eastAsia="ru-RU"/>
          </w:rPr>
          <w:t>8 части 1</w:t>
        </w:r>
      </w:hyperlink>
      <w:r w:rsidRPr="002C7AB5">
        <w:rPr>
          <w:rFonts w:eastAsia="Calibri"/>
          <w:color w:val="000000"/>
          <w:sz w:val="28"/>
          <w:szCs w:val="28"/>
          <w:lang w:eastAsia="ru-RU"/>
        </w:rPr>
        <w:t xml:space="preserve">, </w:t>
      </w:r>
      <w:hyperlink r:id="rId22" w:history="1">
        <w:r w:rsidRPr="002C7AB5">
          <w:rPr>
            <w:rFonts w:eastAsia="Calibri"/>
            <w:color w:val="000000"/>
            <w:sz w:val="28"/>
            <w:szCs w:val="28"/>
            <w:lang w:eastAsia="ru-RU"/>
          </w:rPr>
          <w:t>частью 3 статьи 57</w:t>
        </w:r>
      </w:hyperlink>
      <w:r w:rsidRPr="002C7AB5">
        <w:rPr>
          <w:rFonts w:eastAsia="Calibri"/>
          <w:color w:val="000000"/>
          <w:sz w:val="28"/>
          <w:szCs w:val="28"/>
          <w:lang w:eastAsia="ru-RU"/>
        </w:rPr>
        <w:t xml:space="preserve"> и </w:t>
      </w:r>
      <w:hyperlink r:id="rId23" w:history="1">
        <w:r w:rsidRPr="002C7AB5">
          <w:rPr>
            <w:rFonts w:eastAsia="Calibri"/>
            <w:color w:val="000000"/>
            <w:sz w:val="28"/>
            <w:szCs w:val="28"/>
            <w:lang w:eastAsia="ru-RU"/>
          </w:rPr>
          <w:t>частью 12 статьи 66</w:t>
        </w:r>
      </w:hyperlink>
      <w:r w:rsidRPr="002C7AB5">
        <w:rPr>
          <w:rFonts w:eastAsia="Calibri"/>
          <w:color w:val="000000"/>
          <w:sz w:val="28"/>
          <w:szCs w:val="28"/>
          <w:lang w:eastAsia="ru-RU"/>
        </w:rPr>
        <w:t xml:space="preserve"> Федерального закона № 248-ФЗ.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4.16. Документарная проверка проводится в порядке, установленном статьей 72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ходе документарной проверки могут совершаться следующие контрольные действия: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получение письменных объяснений;</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истребование документов;</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 экспертиза.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Срок проведения документарной проверки не может превышать десять рабочих дней. </w:t>
      </w:r>
      <w:proofErr w:type="gramStart"/>
      <w:r w:rsidRPr="002C7AB5">
        <w:rPr>
          <w:rFonts w:eastAsia="Calibri"/>
          <w:color w:val="000000"/>
          <w:sz w:val="28"/>
          <w:szCs w:val="28"/>
          <w:lang w:eastAsia="ru-RU"/>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w:t>
      </w:r>
      <w:proofErr w:type="gramEnd"/>
      <w:r w:rsidRPr="002C7AB5">
        <w:rPr>
          <w:rFonts w:eastAsia="Calibri"/>
          <w:color w:val="000000"/>
          <w:sz w:val="28"/>
          <w:szCs w:val="28"/>
          <w:lang w:eastAsia="ru-RU"/>
        </w:rPr>
        <w:t xml:space="preserve">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4" w:history="1">
        <w:r w:rsidRPr="002C7AB5">
          <w:rPr>
            <w:rFonts w:eastAsia="Calibri"/>
            <w:color w:val="000000"/>
            <w:sz w:val="28"/>
            <w:szCs w:val="28"/>
            <w:lang w:eastAsia="ru-RU"/>
          </w:rPr>
          <w:t>пунктами 3</w:t>
        </w:r>
      </w:hyperlink>
      <w:r w:rsidRPr="002C7AB5">
        <w:rPr>
          <w:rFonts w:eastAsia="Calibri"/>
          <w:color w:val="000000"/>
          <w:sz w:val="28"/>
          <w:szCs w:val="28"/>
          <w:lang w:eastAsia="ru-RU"/>
        </w:rPr>
        <w:t xml:space="preserve">, </w:t>
      </w:r>
      <w:hyperlink r:id="rId25" w:history="1">
        <w:r w:rsidRPr="002C7AB5">
          <w:rPr>
            <w:rFonts w:eastAsia="Calibri"/>
            <w:color w:val="000000"/>
            <w:sz w:val="28"/>
            <w:szCs w:val="28"/>
            <w:lang w:eastAsia="ru-RU"/>
          </w:rPr>
          <w:t>4</w:t>
        </w:r>
      </w:hyperlink>
      <w:r w:rsidRPr="002C7AB5">
        <w:rPr>
          <w:rFonts w:eastAsia="Calibri"/>
          <w:color w:val="000000"/>
          <w:sz w:val="28"/>
          <w:szCs w:val="28"/>
          <w:lang w:eastAsia="ru-RU"/>
        </w:rPr>
        <w:t xml:space="preserve">, </w:t>
      </w:r>
      <w:hyperlink r:id="rId26" w:history="1">
        <w:r w:rsidRPr="002C7AB5">
          <w:rPr>
            <w:rFonts w:eastAsia="Calibri"/>
            <w:color w:val="000000"/>
            <w:sz w:val="28"/>
            <w:szCs w:val="28"/>
            <w:lang w:eastAsia="ru-RU"/>
          </w:rPr>
          <w:t>6</w:t>
        </w:r>
      </w:hyperlink>
      <w:r w:rsidRPr="002C7AB5">
        <w:rPr>
          <w:rFonts w:eastAsia="Calibri"/>
          <w:color w:val="000000"/>
          <w:sz w:val="28"/>
          <w:szCs w:val="28"/>
          <w:lang w:eastAsia="ru-RU"/>
        </w:rPr>
        <w:t xml:space="preserve">, </w:t>
      </w:r>
      <w:hyperlink r:id="rId27" w:history="1">
        <w:r w:rsidRPr="002C7AB5">
          <w:rPr>
            <w:rFonts w:eastAsia="Calibri"/>
            <w:color w:val="000000"/>
            <w:sz w:val="28"/>
            <w:szCs w:val="28"/>
            <w:lang w:eastAsia="ru-RU"/>
          </w:rPr>
          <w:t>8 части 1 статьи 57</w:t>
        </w:r>
      </w:hyperlink>
      <w:r w:rsidRPr="002C7AB5">
        <w:rPr>
          <w:rFonts w:eastAsia="Calibri"/>
          <w:color w:val="000000"/>
          <w:sz w:val="28"/>
          <w:szCs w:val="28"/>
          <w:lang w:eastAsia="ru-RU"/>
        </w:rPr>
        <w:t xml:space="preserve"> Федерального закона № 248-ФЗ.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ходе выездной проверки могут совершаться следующие контрольные действия: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осмотр;</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досмотр;</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опрос;</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получение письменных объяснений;</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истребование документов;</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инструментальное обследование.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history="1">
        <w:r w:rsidRPr="002C7AB5">
          <w:rPr>
            <w:rFonts w:eastAsia="Calibri"/>
            <w:color w:val="000000"/>
            <w:sz w:val="28"/>
            <w:szCs w:val="28"/>
            <w:lang w:eastAsia="ru-RU"/>
          </w:rPr>
          <w:t>пунктами 3</w:t>
        </w:r>
      </w:hyperlink>
      <w:r w:rsidRPr="002C7AB5">
        <w:rPr>
          <w:rFonts w:eastAsia="Calibri"/>
          <w:color w:val="000000"/>
          <w:sz w:val="28"/>
          <w:szCs w:val="28"/>
          <w:lang w:eastAsia="ru-RU"/>
        </w:rPr>
        <w:t xml:space="preserve">, </w:t>
      </w:r>
      <w:hyperlink r:id="rId29" w:history="1">
        <w:r w:rsidRPr="002C7AB5">
          <w:rPr>
            <w:rFonts w:eastAsia="Calibri"/>
            <w:color w:val="000000"/>
            <w:sz w:val="28"/>
            <w:szCs w:val="28"/>
            <w:lang w:eastAsia="ru-RU"/>
          </w:rPr>
          <w:t>4</w:t>
        </w:r>
      </w:hyperlink>
      <w:r w:rsidRPr="002C7AB5">
        <w:rPr>
          <w:rFonts w:eastAsia="Calibri"/>
          <w:color w:val="000000"/>
          <w:sz w:val="28"/>
          <w:szCs w:val="28"/>
          <w:lang w:eastAsia="ru-RU"/>
        </w:rPr>
        <w:t xml:space="preserve">, </w:t>
      </w:r>
      <w:hyperlink r:id="rId30" w:history="1">
        <w:r w:rsidRPr="002C7AB5">
          <w:rPr>
            <w:rFonts w:eastAsia="Calibri"/>
            <w:color w:val="000000"/>
            <w:sz w:val="28"/>
            <w:szCs w:val="28"/>
            <w:lang w:eastAsia="ru-RU"/>
          </w:rPr>
          <w:t>6</w:t>
        </w:r>
      </w:hyperlink>
      <w:r w:rsidRPr="002C7AB5">
        <w:rPr>
          <w:rFonts w:eastAsia="Calibri"/>
          <w:color w:val="000000"/>
          <w:sz w:val="28"/>
          <w:szCs w:val="28"/>
          <w:lang w:eastAsia="ru-RU"/>
        </w:rPr>
        <w:t xml:space="preserve">, </w:t>
      </w:r>
      <w:hyperlink r:id="rId31" w:history="1">
        <w:r w:rsidRPr="002C7AB5">
          <w:rPr>
            <w:rFonts w:eastAsia="Calibri"/>
            <w:color w:val="000000"/>
            <w:sz w:val="28"/>
            <w:szCs w:val="28"/>
            <w:lang w:eastAsia="ru-RU"/>
          </w:rPr>
          <w:t>8 части 1</w:t>
        </w:r>
      </w:hyperlink>
      <w:r w:rsidRPr="002C7AB5">
        <w:rPr>
          <w:rFonts w:eastAsia="Calibri"/>
          <w:color w:val="000000"/>
          <w:sz w:val="28"/>
          <w:szCs w:val="28"/>
          <w:lang w:eastAsia="ru-RU"/>
        </w:rPr>
        <w:t xml:space="preserve">, </w:t>
      </w:r>
      <w:hyperlink r:id="rId32" w:history="1">
        <w:r w:rsidRPr="002C7AB5">
          <w:rPr>
            <w:rFonts w:eastAsia="Calibri"/>
            <w:color w:val="000000"/>
            <w:sz w:val="28"/>
            <w:szCs w:val="28"/>
            <w:lang w:eastAsia="ru-RU"/>
          </w:rPr>
          <w:t>частью 3 статьи 57</w:t>
        </w:r>
      </w:hyperlink>
      <w:r w:rsidRPr="002C7AB5">
        <w:rPr>
          <w:rFonts w:eastAsia="Calibri"/>
          <w:color w:val="000000"/>
          <w:sz w:val="28"/>
          <w:szCs w:val="28"/>
          <w:lang w:eastAsia="ru-RU"/>
        </w:rPr>
        <w:t xml:space="preserve"> и </w:t>
      </w:r>
      <w:hyperlink r:id="rId33" w:history="1">
        <w:r w:rsidRPr="002C7AB5">
          <w:rPr>
            <w:rFonts w:eastAsia="Calibri"/>
            <w:color w:val="000000"/>
            <w:sz w:val="28"/>
            <w:szCs w:val="28"/>
            <w:lang w:eastAsia="ru-RU"/>
          </w:rPr>
          <w:t>частями 12</w:t>
        </w:r>
      </w:hyperlink>
      <w:r w:rsidRPr="002C7AB5">
        <w:rPr>
          <w:rFonts w:eastAsia="Calibri"/>
          <w:color w:val="000000"/>
          <w:sz w:val="28"/>
          <w:szCs w:val="28"/>
          <w:lang w:eastAsia="ru-RU"/>
        </w:rPr>
        <w:t xml:space="preserve"> и </w:t>
      </w:r>
      <w:hyperlink r:id="rId34" w:history="1">
        <w:r w:rsidRPr="002C7AB5">
          <w:rPr>
            <w:rFonts w:eastAsia="Calibri"/>
            <w:color w:val="000000"/>
            <w:sz w:val="28"/>
            <w:szCs w:val="28"/>
            <w:lang w:eastAsia="ru-RU"/>
          </w:rPr>
          <w:t>12.1 статьи 66</w:t>
        </w:r>
      </w:hyperlink>
      <w:r w:rsidRPr="002C7AB5">
        <w:rPr>
          <w:rFonts w:eastAsia="Calibri"/>
          <w:color w:val="000000"/>
          <w:sz w:val="28"/>
          <w:szCs w:val="28"/>
          <w:lang w:eastAsia="ru-RU"/>
        </w:rPr>
        <w:t xml:space="preserve"> Федерального закона № 248-ФЗ.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Срок проведения выездной проверки не может превышать десять рабочих дней. </w:t>
      </w:r>
      <w:proofErr w:type="gramStart"/>
      <w:r w:rsidRPr="002C7AB5">
        <w:rPr>
          <w:rFonts w:eastAsia="Calibri"/>
          <w:color w:val="000000"/>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C7AB5">
        <w:rPr>
          <w:rFonts w:eastAsia="Calibri"/>
          <w:color w:val="000000"/>
          <w:sz w:val="28"/>
          <w:szCs w:val="28"/>
          <w:lang w:eastAsia="ru-RU"/>
        </w:rPr>
        <w:t>микропредприятия</w:t>
      </w:r>
      <w:proofErr w:type="spellEnd"/>
      <w:r w:rsidRPr="002C7AB5">
        <w:rPr>
          <w:rFonts w:eastAsia="Calibri"/>
          <w:color w:val="000000"/>
          <w:sz w:val="28"/>
          <w:szCs w:val="28"/>
          <w:lang w:eastAsia="ru-RU"/>
        </w:rPr>
        <w:t xml:space="preserve">, за исключением выездной проверки, основанием для проведения которой является </w:t>
      </w:r>
      <w:hyperlink r:id="rId35" w:history="1">
        <w:r w:rsidRPr="002C7AB5">
          <w:rPr>
            <w:rFonts w:eastAsia="Calibri"/>
            <w:color w:val="000000"/>
            <w:sz w:val="28"/>
            <w:szCs w:val="28"/>
            <w:lang w:eastAsia="ru-RU"/>
          </w:rPr>
          <w:t>пункт 6 части 1 статьи 57</w:t>
        </w:r>
      </w:hyperlink>
      <w:r w:rsidRPr="002C7AB5">
        <w:rPr>
          <w:rFonts w:eastAsia="Calibri"/>
          <w:color w:val="000000"/>
          <w:sz w:val="28"/>
          <w:szCs w:val="28"/>
          <w:lang w:eastAsia="ru-RU"/>
        </w:rPr>
        <w:t xml:space="preserve"> Федерального закона № 248-ФЗ и, которая для </w:t>
      </w:r>
      <w:proofErr w:type="spellStart"/>
      <w:r w:rsidRPr="002C7AB5">
        <w:rPr>
          <w:rFonts w:eastAsia="Calibri"/>
          <w:color w:val="000000"/>
          <w:sz w:val="28"/>
          <w:szCs w:val="28"/>
          <w:lang w:eastAsia="ru-RU"/>
        </w:rPr>
        <w:t>микропредприятия</w:t>
      </w:r>
      <w:proofErr w:type="spellEnd"/>
      <w:r w:rsidRPr="002C7AB5">
        <w:rPr>
          <w:rFonts w:eastAsia="Calibri"/>
          <w:color w:val="000000"/>
          <w:sz w:val="28"/>
          <w:szCs w:val="28"/>
          <w:lang w:eastAsia="ru-RU"/>
        </w:rPr>
        <w:t xml:space="preserve"> не может продолжаться более сорока часов. </w:t>
      </w:r>
      <w:proofErr w:type="gramEnd"/>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4.18. Контрольные мероприятия, за исключением контрольных мероприятий без взаимодействия, проводятся путем совершения должностным лицом и лицами, привлекаемыми к проведению контрольного мероприятия, контрольных действий в порядке, установленном Федеральным законом № 248-ФЗ.</w:t>
      </w:r>
    </w:p>
    <w:p w:rsidR="002C7AB5" w:rsidRPr="002C7AB5" w:rsidRDefault="009C03E4" w:rsidP="002C7AB5">
      <w:pPr>
        <w:widowControl/>
        <w:autoSpaceDE/>
        <w:autoSpaceDN/>
        <w:ind w:firstLine="709"/>
        <w:jc w:val="both"/>
        <w:rPr>
          <w:rFonts w:eastAsia="Calibri"/>
          <w:color w:val="000000"/>
          <w:sz w:val="28"/>
          <w:szCs w:val="28"/>
          <w:lang w:eastAsia="ru-RU"/>
        </w:rPr>
      </w:pPr>
      <w:r>
        <w:rPr>
          <w:rFonts w:eastAsia="Calibri"/>
          <w:color w:val="000000"/>
          <w:sz w:val="28"/>
          <w:szCs w:val="28"/>
          <w:lang w:eastAsia="ru-RU"/>
        </w:rPr>
        <w:t>4.19.</w:t>
      </w:r>
      <w:r w:rsidR="002C7AB5" w:rsidRPr="002C7AB5">
        <w:rPr>
          <w:rFonts w:eastAsia="Calibri"/>
          <w:color w:val="000000"/>
          <w:sz w:val="28"/>
          <w:szCs w:val="28"/>
          <w:lang w:eastAsia="ru-RU"/>
        </w:rPr>
        <w:t>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(надзорный) орган информацию о невозможности присутствия при проведении контрольного мероприятия являются:</w:t>
      </w:r>
    </w:p>
    <w:p w:rsidR="002C7AB5" w:rsidRPr="002C7AB5" w:rsidRDefault="002C7AB5" w:rsidP="002C7AB5">
      <w:pPr>
        <w:widowControl/>
        <w:autoSpaceDE/>
        <w:autoSpaceDN/>
        <w:ind w:left="709"/>
        <w:jc w:val="both"/>
        <w:rPr>
          <w:rFonts w:eastAsia="Calibri"/>
          <w:color w:val="000000"/>
          <w:sz w:val="28"/>
          <w:szCs w:val="28"/>
          <w:lang w:eastAsia="ru-RU"/>
        </w:rPr>
      </w:pPr>
      <w:r w:rsidRPr="002C7AB5">
        <w:rPr>
          <w:rFonts w:eastAsia="Calibri"/>
          <w:color w:val="000000"/>
          <w:sz w:val="28"/>
          <w:szCs w:val="28"/>
          <w:lang w:eastAsia="ru-RU"/>
        </w:rPr>
        <w:t xml:space="preserve">- </w:t>
      </w:r>
      <w:r w:rsidR="009C03E4">
        <w:rPr>
          <w:rFonts w:eastAsia="Calibri"/>
          <w:color w:val="000000"/>
          <w:sz w:val="28"/>
          <w:szCs w:val="28"/>
          <w:lang w:eastAsia="ru-RU"/>
        </w:rPr>
        <w:t xml:space="preserve">  </w:t>
      </w:r>
      <w:r w:rsidRPr="002C7AB5">
        <w:rPr>
          <w:rFonts w:eastAsia="Calibri"/>
          <w:color w:val="000000"/>
          <w:sz w:val="28"/>
          <w:szCs w:val="28"/>
          <w:lang w:eastAsia="ru-RU"/>
        </w:rPr>
        <w:t>нахождение на стационарном лечении в медицинском учреждении;</w:t>
      </w:r>
    </w:p>
    <w:p w:rsidR="002C7AB5" w:rsidRPr="002C7AB5" w:rsidRDefault="002C7AB5" w:rsidP="002C7AB5">
      <w:pPr>
        <w:widowControl/>
        <w:autoSpaceDE/>
        <w:autoSpaceDN/>
        <w:ind w:left="709"/>
        <w:jc w:val="both"/>
        <w:rPr>
          <w:rFonts w:eastAsia="Calibri"/>
          <w:color w:val="000000"/>
          <w:sz w:val="28"/>
          <w:szCs w:val="28"/>
          <w:lang w:eastAsia="ru-RU"/>
        </w:rPr>
      </w:pPr>
      <w:r w:rsidRPr="002C7AB5">
        <w:rPr>
          <w:rFonts w:eastAsia="Calibri"/>
          <w:color w:val="000000"/>
          <w:sz w:val="28"/>
          <w:szCs w:val="28"/>
          <w:lang w:eastAsia="ru-RU"/>
        </w:rPr>
        <w:t xml:space="preserve">- </w:t>
      </w:r>
      <w:r w:rsidR="009C03E4">
        <w:rPr>
          <w:rFonts w:eastAsia="Calibri"/>
          <w:color w:val="000000"/>
          <w:sz w:val="28"/>
          <w:szCs w:val="28"/>
          <w:lang w:eastAsia="ru-RU"/>
        </w:rPr>
        <w:t xml:space="preserve">  </w:t>
      </w:r>
      <w:r w:rsidRPr="002C7AB5">
        <w:rPr>
          <w:rFonts w:eastAsia="Calibri"/>
          <w:color w:val="000000"/>
          <w:sz w:val="28"/>
          <w:szCs w:val="28"/>
          <w:lang w:eastAsia="ru-RU"/>
        </w:rPr>
        <w:t>нахождение за пределами Российской Федерации;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 </w:t>
      </w:r>
      <w:r w:rsidR="009C03E4">
        <w:rPr>
          <w:rFonts w:eastAsia="Calibri"/>
          <w:color w:val="000000"/>
          <w:sz w:val="28"/>
          <w:szCs w:val="28"/>
          <w:lang w:eastAsia="ru-RU"/>
        </w:rPr>
        <w:t xml:space="preserve">  </w:t>
      </w:r>
      <w:r w:rsidRPr="002C7AB5">
        <w:rPr>
          <w:rFonts w:eastAsia="Calibri"/>
          <w:color w:val="000000"/>
          <w:sz w:val="28"/>
          <w:szCs w:val="28"/>
          <w:lang w:eastAsia="ru-RU"/>
        </w:rPr>
        <w:t>административный арест;</w:t>
      </w:r>
    </w:p>
    <w:p w:rsidR="002C7AB5" w:rsidRPr="002C7AB5" w:rsidRDefault="009C03E4" w:rsidP="002C7AB5">
      <w:pPr>
        <w:widowControl/>
        <w:autoSpaceDE/>
        <w:autoSpaceDN/>
        <w:ind w:firstLine="709"/>
        <w:jc w:val="both"/>
        <w:rPr>
          <w:rFonts w:eastAsia="Calibri"/>
          <w:color w:val="000000"/>
          <w:sz w:val="28"/>
          <w:szCs w:val="28"/>
          <w:lang w:eastAsia="ru-RU"/>
        </w:rPr>
      </w:pPr>
      <w:r>
        <w:rPr>
          <w:rFonts w:eastAsia="Calibri"/>
          <w:color w:val="000000"/>
          <w:sz w:val="28"/>
          <w:szCs w:val="28"/>
          <w:lang w:eastAsia="ru-RU"/>
        </w:rPr>
        <w:t xml:space="preserve">- </w:t>
      </w:r>
      <w:r w:rsidR="002C7AB5" w:rsidRPr="002C7AB5">
        <w:rPr>
          <w:rFonts w:eastAsia="Calibri"/>
          <w:color w:val="000000"/>
          <w:sz w:val="28"/>
          <w:szCs w:val="28"/>
          <w:lang w:eastAsia="ru-RU"/>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Информация лица должна содержать:</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а) </w:t>
      </w:r>
      <w:r w:rsidR="009C03E4">
        <w:rPr>
          <w:rFonts w:eastAsia="Calibri"/>
          <w:color w:val="000000"/>
          <w:sz w:val="28"/>
          <w:szCs w:val="28"/>
          <w:lang w:eastAsia="ru-RU"/>
        </w:rPr>
        <w:t xml:space="preserve">    </w:t>
      </w:r>
      <w:r w:rsidRPr="002C7AB5">
        <w:rPr>
          <w:rFonts w:eastAsia="Calibri"/>
          <w:color w:val="000000"/>
          <w:sz w:val="28"/>
          <w:szCs w:val="28"/>
          <w:lang w:eastAsia="ru-RU"/>
        </w:rPr>
        <w:t>описание обстоятельств непреодолимой силы и их продолжительность;</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в) указание на срок, необходимый для устранения обстоятельств, препятствующих присутствию при проведении контрольного мероприятия.</w:t>
      </w:r>
    </w:p>
    <w:p w:rsid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9C03E4" w:rsidRPr="002C7AB5" w:rsidRDefault="009C03E4" w:rsidP="002C7AB5">
      <w:pPr>
        <w:widowControl/>
        <w:autoSpaceDE/>
        <w:autoSpaceDN/>
        <w:ind w:firstLine="709"/>
        <w:jc w:val="both"/>
        <w:rPr>
          <w:rFonts w:eastAsia="Calibri"/>
          <w:color w:val="000000"/>
          <w:sz w:val="28"/>
          <w:szCs w:val="28"/>
          <w:lang w:eastAsia="ru-RU"/>
        </w:rPr>
      </w:pPr>
    </w:p>
    <w:p w:rsidR="002C7AB5" w:rsidRPr="002C7AB5" w:rsidRDefault="002C7AB5" w:rsidP="002C7AB5">
      <w:pPr>
        <w:widowControl/>
        <w:autoSpaceDE/>
        <w:autoSpaceDN/>
        <w:ind w:left="709"/>
        <w:jc w:val="both"/>
        <w:rPr>
          <w:rFonts w:eastAsia="Calibri"/>
          <w:color w:val="000000"/>
          <w:sz w:val="28"/>
          <w:szCs w:val="28"/>
          <w:lang w:eastAsia="ru-RU"/>
        </w:rPr>
      </w:pPr>
    </w:p>
    <w:p w:rsidR="002C7AB5" w:rsidRPr="002C7AB5" w:rsidRDefault="002C7AB5" w:rsidP="002C7AB5">
      <w:pPr>
        <w:widowControl/>
        <w:autoSpaceDE/>
        <w:autoSpaceDN/>
        <w:ind w:left="709"/>
        <w:jc w:val="center"/>
        <w:rPr>
          <w:rFonts w:eastAsia="Calibri"/>
          <w:color w:val="000000"/>
          <w:sz w:val="28"/>
          <w:szCs w:val="28"/>
          <w:lang w:eastAsia="ru-RU"/>
        </w:rPr>
      </w:pPr>
      <w:r w:rsidRPr="002C7AB5">
        <w:rPr>
          <w:rFonts w:eastAsia="Calibri"/>
          <w:b/>
          <w:bCs/>
          <w:color w:val="000000"/>
          <w:sz w:val="28"/>
          <w:szCs w:val="28"/>
          <w:lang w:val="en-US" w:eastAsia="ru-RU"/>
        </w:rPr>
        <w:t>V</w:t>
      </w:r>
      <w:r w:rsidRPr="002C7AB5">
        <w:rPr>
          <w:rFonts w:eastAsia="Calibri"/>
          <w:b/>
          <w:bCs/>
          <w:color w:val="000000"/>
          <w:sz w:val="28"/>
          <w:szCs w:val="28"/>
          <w:lang w:eastAsia="ru-RU"/>
        </w:rPr>
        <w:t>. Результаты контрольного мероприятия</w:t>
      </w:r>
    </w:p>
    <w:p w:rsidR="002C7AB5" w:rsidRPr="002C7AB5" w:rsidRDefault="002C7AB5" w:rsidP="002C7AB5">
      <w:pPr>
        <w:widowControl/>
        <w:autoSpaceDE/>
        <w:autoSpaceDN/>
        <w:ind w:firstLine="709"/>
        <w:jc w:val="both"/>
        <w:rPr>
          <w:rFonts w:eastAsia="Calibri"/>
          <w:color w:val="000000"/>
          <w:sz w:val="28"/>
          <w:szCs w:val="28"/>
          <w:lang w:eastAsia="ru-RU"/>
        </w:rPr>
      </w:pP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5.1. </w:t>
      </w:r>
      <w:proofErr w:type="gramStart"/>
      <w:r w:rsidRPr="002C7AB5">
        <w:rPr>
          <w:rFonts w:eastAsia="Calibri"/>
          <w:color w:val="000000"/>
          <w:sz w:val="28"/>
          <w:szCs w:val="28"/>
          <w:lang w:eastAsia="ru-RU"/>
        </w:rPr>
        <w:t xml:space="preserve">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w:t>
      </w:r>
      <w:r w:rsidRPr="002C7AB5">
        <w:rPr>
          <w:rFonts w:eastAsia="Calibri"/>
          <w:color w:val="000000"/>
          <w:sz w:val="28"/>
          <w:szCs w:val="28"/>
          <w:lang w:eastAsia="ru-RU"/>
        </w:rPr>
        <w:lastRenderedPageBreak/>
        <w:t>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roofErr w:type="gramEnd"/>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w:t>
      </w:r>
      <w:proofErr w:type="gramStart"/>
      <w:r w:rsidRPr="002C7AB5">
        <w:rPr>
          <w:rFonts w:eastAsia="Calibri"/>
          <w:color w:val="000000"/>
          <w:sz w:val="28"/>
          <w:szCs w:val="28"/>
          <w:lang w:eastAsia="ru-RU"/>
        </w:rPr>
        <w:t>,</w:t>
      </w:r>
      <w:proofErr w:type="gramEnd"/>
      <w:r w:rsidRPr="002C7AB5">
        <w:rPr>
          <w:rFonts w:eastAsia="Calibri"/>
          <w:color w:val="000000"/>
          <w:sz w:val="28"/>
          <w:szCs w:val="28"/>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Акт составляется в сроки, определенные частью 3 статьи 87 Федерального закона № 248-ФЗ.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5.2. В случае выявления при проведении контрольного мероприятия нарушений обязательных требований контрольный (надзорный)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 </w:t>
      </w:r>
    </w:p>
    <w:p w:rsidR="002C7AB5" w:rsidRPr="002C7AB5" w:rsidRDefault="002C7AB5" w:rsidP="002C7AB5">
      <w:pPr>
        <w:widowControl/>
        <w:autoSpaceDE/>
        <w:autoSpaceDN/>
        <w:ind w:firstLine="709"/>
        <w:jc w:val="both"/>
        <w:rPr>
          <w:rFonts w:eastAsia="Calibri"/>
          <w:color w:val="000000"/>
          <w:sz w:val="28"/>
          <w:szCs w:val="28"/>
          <w:lang w:eastAsia="ru-RU"/>
        </w:rPr>
      </w:pPr>
    </w:p>
    <w:p w:rsidR="002C7AB5" w:rsidRPr="002C7AB5" w:rsidRDefault="002C7AB5" w:rsidP="002C7AB5">
      <w:pPr>
        <w:widowControl/>
        <w:autoSpaceDE/>
        <w:autoSpaceDN/>
        <w:ind w:left="709"/>
        <w:jc w:val="center"/>
        <w:rPr>
          <w:rFonts w:eastAsia="Calibri"/>
          <w:color w:val="000000"/>
          <w:sz w:val="28"/>
          <w:szCs w:val="28"/>
          <w:lang w:eastAsia="ru-RU"/>
        </w:rPr>
      </w:pPr>
      <w:r w:rsidRPr="002C7AB5">
        <w:rPr>
          <w:rFonts w:eastAsia="Calibri"/>
          <w:b/>
          <w:bCs/>
          <w:color w:val="000000"/>
          <w:sz w:val="28"/>
          <w:szCs w:val="28"/>
          <w:lang w:val="en-US" w:eastAsia="ru-RU"/>
        </w:rPr>
        <w:t>VI</w:t>
      </w:r>
      <w:r w:rsidRPr="002C7AB5">
        <w:rPr>
          <w:rFonts w:eastAsia="Calibri"/>
          <w:b/>
          <w:bCs/>
          <w:color w:val="000000"/>
          <w:sz w:val="28"/>
          <w:szCs w:val="28"/>
          <w:lang w:eastAsia="ru-RU"/>
        </w:rPr>
        <w:t>. Обжалование решений контрольных органов,</w:t>
      </w:r>
    </w:p>
    <w:p w:rsidR="002C7AB5" w:rsidRPr="002C7AB5" w:rsidRDefault="002C7AB5" w:rsidP="002C7AB5">
      <w:pPr>
        <w:widowControl/>
        <w:autoSpaceDE/>
        <w:autoSpaceDN/>
        <w:ind w:firstLine="709"/>
        <w:jc w:val="center"/>
        <w:rPr>
          <w:rFonts w:eastAsia="Calibri"/>
          <w:b/>
          <w:bCs/>
          <w:color w:val="000000"/>
          <w:sz w:val="28"/>
          <w:szCs w:val="28"/>
          <w:lang w:eastAsia="ru-RU"/>
        </w:rPr>
      </w:pPr>
      <w:r w:rsidRPr="002C7AB5">
        <w:rPr>
          <w:rFonts w:eastAsia="Calibri"/>
          <w:b/>
          <w:bCs/>
          <w:color w:val="000000"/>
          <w:sz w:val="28"/>
          <w:szCs w:val="28"/>
          <w:lang w:eastAsia="ru-RU"/>
        </w:rPr>
        <w:t>действий (бездействия) их должностных лиц</w:t>
      </w:r>
    </w:p>
    <w:p w:rsidR="002C7AB5" w:rsidRPr="002C7AB5" w:rsidRDefault="002C7AB5" w:rsidP="002C7AB5">
      <w:pPr>
        <w:widowControl/>
        <w:autoSpaceDE/>
        <w:autoSpaceDN/>
        <w:ind w:firstLine="709"/>
        <w:jc w:val="center"/>
        <w:rPr>
          <w:rFonts w:eastAsia="Calibri"/>
          <w:color w:val="000000"/>
          <w:sz w:val="28"/>
          <w:szCs w:val="28"/>
          <w:lang w:eastAsia="ru-RU"/>
        </w:rPr>
      </w:pP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6.1. Решения контрольного (надзорного)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6.2. Судебное обжалование решений контрольного (надзорного) органа, действий (бездействия) должностных лиц контрольного (надзорного) </w:t>
      </w:r>
      <w:proofErr w:type="gramStart"/>
      <w:r w:rsidRPr="002C7AB5">
        <w:rPr>
          <w:rFonts w:eastAsia="Calibri"/>
          <w:color w:val="000000"/>
          <w:sz w:val="28"/>
          <w:szCs w:val="28"/>
          <w:lang w:eastAsia="ru-RU"/>
        </w:rPr>
        <w:t>органа</w:t>
      </w:r>
      <w:proofErr w:type="gramEnd"/>
      <w:r w:rsidRPr="002C7AB5">
        <w:rPr>
          <w:rFonts w:eastAsia="Calibri"/>
          <w:color w:val="000000"/>
          <w:sz w:val="28"/>
          <w:szCs w:val="28"/>
          <w:lang w:eastAsia="ru-RU"/>
        </w:rPr>
        <w:t xml:space="preserve"> возможно только после их досудебного обжалования, за исключением установленных частью статьи 39 Федерального закона от 31.07.2020 № 248-ФЗ.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6.3. Досудебное обжалование решений контрольного (надзорного) органа, действий (бездействия) должностных лиц контрольного (надзорного) органа осуществляется в соответствии с главой 9 Федерального закона от 31.07.2020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 решения о проведении контрольных (надзорных) мероприятий и обязательных профилактических визитов;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актов контрольных (надзорных) мероприятий и обязательных профилактических визитов, предписаний об устранении выявленных нарушений;</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lastRenderedPageBreak/>
        <w:t xml:space="preserve">- </w:t>
      </w:r>
      <w:r w:rsidR="009C03E4">
        <w:rPr>
          <w:rFonts w:eastAsia="Calibri"/>
          <w:color w:val="000000"/>
          <w:sz w:val="28"/>
          <w:szCs w:val="28"/>
          <w:lang w:eastAsia="ru-RU"/>
        </w:rPr>
        <w:t xml:space="preserve"> </w:t>
      </w:r>
      <w:r w:rsidRPr="002C7AB5">
        <w:rPr>
          <w:rFonts w:eastAsia="Calibri"/>
          <w:color w:val="000000"/>
          <w:sz w:val="28"/>
          <w:szCs w:val="28"/>
          <w:lang w:eastAsia="ru-RU"/>
        </w:rP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 </w:t>
      </w:r>
      <w:r w:rsidR="009C03E4">
        <w:rPr>
          <w:rFonts w:eastAsia="Calibri"/>
          <w:color w:val="000000"/>
          <w:sz w:val="28"/>
          <w:szCs w:val="28"/>
          <w:lang w:eastAsia="ru-RU"/>
        </w:rPr>
        <w:t xml:space="preserve">  </w:t>
      </w:r>
      <w:r w:rsidRPr="002C7AB5">
        <w:rPr>
          <w:rFonts w:eastAsia="Calibri"/>
          <w:color w:val="000000"/>
          <w:sz w:val="28"/>
          <w:szCs w:val="28"/>
          <w:lang w:eastAsia="ru-RU"/>
        </w:rPr>
        <w:t>решений об отнесении объектов контроля к соответствующей категории риска;</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решений об отказе в проведении обязательных профилактических визитов по заявлениям контролируемых лиц;</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6.4. Жалоба подается контролируемым лицом в контрольный (надзорный)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6.6. Жалоба, поданная в электронном виде, должна быть подписана в соответствии с требованиями части 1 статьи 40 Федерального закона № 248-ФЗ.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6.7. Материалы, прикладываемые к жалобе, в том числе фото- и видеоматериалы, представляются контролируемым лицом в электронном виде.</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6.8. Жалоба на решение контрольного (надзорного) органа, действий (бездействия) его должностных лиц рассматривается руководителем контрольного (надзорного) органа.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6.12.. Жалоба может содержать ходатайство о приостановлении исполнения обжалуемого решения контрольного (надзорного) органа. При наличии указанного в настоящем пункте ходатайства руководитель контрольного (надзорного) органа не позднее 2 рабочих дней принимает одно из решений, предусмотренных частью 10 статьи 40 Федерального закона № 28-ФЗ.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6.13.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6.14. Срок информирования и направления контролируемому лицу решения, принятого контрольным органом в соответствии с пунктами 7.14</w:t>
      </w:r>
      <w:r w:rsidR="009C03E4">
        <w:rPr>
          <w:rFonts w:eastAsia="Calibri"/>
          <w:color w:val="000000"/>
          <w:sz w:val="28"/>
          <w:szCs w:val="28"/>
          <w:lang w:eastAsia="ru-RU"/>
        </w:rPr>
        <w:t xml:space="preserve"> – </w:t>
      </w:r>
      <w:r w:rsidRPr="002C7AB5">
        <w:rPr>
          <w:rFonts w:eastAsia="Calibri"/>
          <w:color w:val="000000"/>
          <w:sz w:val="28"/>
          <w:szCs w:val="28"/>
          <w:lang w:eastAsia="ru-RU"/>
        </w:rPr>
        <w:t>7.15 Положения составляет один рабочий день.</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lastRenderedPageBreak/>
        <w:t xml:space="preserve">6.15. Форма и содержание жалобы, установлены частью 1 статьи 41 Федерального закона № 248-ФЗ.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6.15.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 Срок отказа в рассмотрении жалобы 5 рабочих дней со дня получения жалобы.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6.16. При рассмотрении жалобы контрольный (надзорный)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6.17. Срок рассмотрение руководителем контрольного (надзорного) органа жалобы составляет 15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6.18. Срок рассмотрения жалобы может быть продлен на двадцать рабочих дней, в следующих исключительных случаях: </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
    <w:p w:rsidR="002C7AB5" w:rsidRPr="002C7AB5" w:rsidRDefault="002C7AB5" w:rsidP="002C7AB5">
      <w:pPr>
        <w:widowControl/>
        <w:autoSpaceDE/>
        <w:autoSpaceDN/>
        <w:ind w:firstLine="709"/>
        <w:jc w:val="both"/>
        <w:rPr>
          <w:rFonts w:eastAsia="Calibri"/>
          <w:color w:val="000000"/>
          <w:sz w:val="28"/>
          <w:szCs w:val="28"/>
          <w:lang w:eastAsia="ru-RU"/>
        </w:rPr>
      </w:pPr>
      <w:proofErr w:type="gramStart"/>
      <w:r w:rsidRPr="002C7AB5">
        <w:rPr>
          <w:rFonts w:eastAsia="Calibri"/>
          <w:color w:val="000000"/>
          <w:sz w:val="28"/>
          <w:szCs w:val="28"/>
          <w:lang w:eastAsia="ru-RU"/>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6.19. Контрольный (надзорный)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6.21.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w:t>
      </w:r>
    </w:p>
    <w:p w:rsidR="002C7AB5" w:rsidRP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lastRenderedPageBreak/>
        <w:t xml:space="preserve">6.22. По итогам рассмотрения жалобы руководитель (заместитель руководителя) контрольного (надзорного) органа принимает одно из решений, предусмотренных частью 6 статьи 43 Федерального закона № 248-ФЗ. </w:t>
      </w: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6.23. Решение контрольного (надзорного)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2C7AB5" w:rsidRPr="002C7AB5" w:rsidRDefault="002C7AB5" w:rsidP="002C7AB5">
      <w:pPr>
        <w:widowControl/>
        <w:autoSpaceDE/>
        <w:autoSpaceDN/>
        <w:ind w:left="709"/>
        <w:jc w:val="center"/>
        <w:rPr>
          <w:rFonts w:eastAsia="Calibri"/>
          <w:b/>
          <w:bCs/>
          <w:color w:val="000000"/>
          <w:sz w:val="28"/>
          <w:szCs w:val="28"/>
          <w:lang w:eastAsia="ru-RU"/>
        </w:rPr>
      </w:pPr>
    </w:p>
    <w:p w:rsidR="002C7AB5" w:rsidRPr="002C7AB5" w:rsidRDefault="002C7AB5" w:rsidP="002C7AB5">
      <w:pPr>
        <w:widowControl/>
        <w:autoSpaceDE/>
        <w:autoSpaceDN/>
        <w:ind w:left="709"/>
        <w:jc w:val="center"/>
        <w:rPr>
          <w:rFonts w:eastAsia="Calibri"/>
          <w:color w:val="000000"/>
          <w:sz w:val="28"/>
          <w:szCs w:val="28"/>
          <w:lang w:eastAsia="ru-RU"/>
        </w:rPr>
      </w:pPr>
      <w:r w:rsidRPr="002C7AB5">
        <w:rPr>
          <w:rFonts w:eastAsia="Calibri"/>
          <w:b/>
          <w:bCs/>
          <w:color w:val="000000"/>
          <w:sz w:val="28"/>
          <w:szCs w:val="28"/>
          <w:lang w:val="en-US" w:eastAsia="ru-RU"/>
        </w:rPr>
        <w:t>VII</w:t>
      </w:r>
      <w:r w:rsidRPr="002C7AB5">
        <w:rPr>
          <w:rFonts w:eastAsia="Calibri"/>
          <w:b/>
          <w:bCs/>
          <w:color w:val="000000"/>
          <w:sz w:val="28"/>
          <w:szCs w:val="28"/>
          <w:lang w:eastAsia="ru-RU"/>
        </w:rPr>
        <w:t>. Заключительные положения</w:t>
      </w:r>
    </w:p>
    <w:p w:rsidR="002C7AB5" w:rsidRPr="002C7AB5" w:rsidRDefault="002C7AB5" w:rsidP="002C7AB5">
      <w:pPr>
        <w:widowControl/>
        <w:autoSpaceDE/>
        <w:autoSpaceDN/>
        <w:ind w:firstLine="709"/>
        <w:jc w:val="both"/>
        <w:rPr>
          <w:rFonts w:eastAsia="Calibri"/>
          <w:color w:val="000000"/>
          <w:sz w:val="28"/>
          <w:szCs w:val="28"/>
          <w:lang w:eastAsia="ru-RU"/>
        </w:rPr>
      </w:pPr>
    </w:p>
    <w:p w:rsidR="002C7AB5" w:rsidRPr="002C7AB5" w:rsidRDefault="002C7AB5" w:rsidP="002C7AB5">
      <w:pPr>
        <w:widowControl/>
        <w:autoSpaceDE/>
        <w:autoSpaceDN/>
        <w:ind w:firstLine="708"/>
        <w:jc w:val="both"/>
        <w:rPr>
          <w:rFonts w:eastAsia="Calibri"/>
          <w:color w:val="000000"/>
          <w:sz w:val="28"/>
          <w:szCs w:val="28"/>
          <w:lang w:eastAsia="ru-RU"/>
        </w:rPr>
      </w:pPr>
      <w:r w:rsidRPr="002C7AB5">
        <w:rPr>
          <w:rFonts w:eastAsia="Calibri"/>
          <w:color w:val="000000"/>
          <w:sz w:val="28"/>
          <w:szCs w:val="28"/>
          <w:lang w:eastAsia="ru-RU"/>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2C7AB5">
        <w:rPr>
          <w:rFonts w:eastAsia="Calibri"/>
          <w:color w:val="000000"/>
          <w:sz w:val="28"/>
          <w:szCs w:val="28"/>
          <w:lang w:eastAsia="ru-RU"/>
        </w:rPr>
        <w:t>осуществляться</w:t>
      </w:r>
      <w:proofErr w:type="gramEnd"/>
      <w:r w:rsidRPr="002C7AB5">
        <w:rPr>
          <w:rFonts w:eastAsia="Calibri"/>
          <w:color w:val="000000"/>
          <w:sz w:val="28"/>
          <w:szCs w:val="28"/>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2C7AB5" w:rsidRDefault="002C7AB5" w:rsidP="002C7AB5">
      <w:pPr>
        <w:widowControl/>
        <w:autoSpaceDE/>
        <w:autoSpaceDN/>
        <w:ind w:firstLine="709"/>
        <w:jc w:val="both"/>
        <w:rPr>
          <w:rFonts w:eastAsia="Calibri"/>
          <w:color w:val="000000"/>
          <w:sz w:val="28"/>
          <w:szCs w:val="28"/>
          <w:lang w:eastAsia="ru-RU"/>
        </w:rPr>
      </w:pPr>
      <w:r w:rsidRPr="002C7AB5">
        <w:rPr>
          <w:rFonts w:eastAsia="Calibri"/>
          <w:color w:val="000000"/>
          <w:sz w:val="28"/>
          <w:szCs w:val="28"/>
          <w:lang w:eastAsia="ru-RU"/>
        </w:rPr>
        <w:t xml:space="preserve">7.2. Контрольный (надзорный)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(надзорного) органа. </w:t>
      </w:r>
    </w:p>
    <w:p w:rsidR="009C03E4" w:rsidRPr="002C7AB5" w:rsidRDefault="009C03E4" w:rsidP="002C7AB5">
      <w:pPr>
        <w:widowControl/>
        <w:autoSpaceDE/>
        <w:autoSpaceDN/>
        <w:ind w:firstLine="709"/>
        <w:jc w:val="both"/>
        <w:rPr>
          <w:rFonts w:eastAsia="Calibri"/>
          <w:color w:val="000000"/>
          <w:sz w:val="28"/>
          <w:szCs w:val="28"/>
          <w:lang w:eastAsia="ru-RU"/>
        </w:rPr>
      </w:pPr>
    </w:p>
    <w:p w:rsidR="002C7AB5" w:rsidRDefault="009C03E4" w:rsidP="009C03E4">
      <w:pPr>
        <w:pStyle w:val="a3"/>
        <w:ind w:right="290"/>
        <w:jc w:val="center"/>
        <w:rPr>
          <w:color w:val="000000"/>
        </w:rPr>
      </w:pPr>
      <w:r>
        <w:rPr>
          <w:color w:val="000000"/>
        </w:rPr>
        <w:t>____________</w:t>
      </w:r>
    </w:p>
    <w:p w:rsidR="002C7AB5" w:rsidRDefault="002C7AB5" w:rsidP="00C83E2B">
      <w:pPr>
        <w:pStyle w:val="a3"/>
        <w:ind w:right="290"/>
        <w:rPr>
          <w:color w:val="000000"/>
        </w:rPr>
      </w:pPr>
    </w:p>
    <w:p w:rsidR="002C7AB5" w:rsidRDefault="002C7AB5" w:rsidP="00C83E2B">
      <w:pPr>
        <w:pStyle w:val="a3"/>
        <w:ind w:right="290"/>
        <w:rPr>
          <w:color w:val="000000"/>
        </w:rPr>
      </w:pPr>
    </w:p>
    <w:sectPr w:rsidR="002C7AB5" w:rsidSect="009C03E4">
      <w:pgSz w:w="11910" w:h="16840"/>
      <w:pgMar w:top="709" w:right="425" w:bottom="28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6455D4"/>
    <w:name w:val="WW8Num2"/>
    <w:lvl w:ilvl="0">
      <w:start w:val="1"/>
      <w:numFmt w:val="decimal"/>
      <w:lvlText w:val="%1."/>
      <w:lvlJc w:val="left"/>
      <w:pPr>
        <w:tabs>
          <w:tab w:val="num" w:pos="0"/>
        </w:tabs>
        <w:ind w:left="1068" w:hanging="360"/>
      </w:pPr>
      <w:rPr>
        <w:rFonts w:cs="Times New Roman" w:hint="default"/>
        <w:sz w:val="28"/>
        <w:szCs w:val="28"/>
      </w:rPr>
    </w:lvl>
    <w:lvl w:ilvl="1">
      <w:start w:val="4"/>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078C46C7"/>
    <w:multiLevelType w:val="multilevel"/>
    <w:tmpl w:val="E534B004"/>
    <w:lvl w:ilvl="0">
      <w:start w:val="5"/>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98"/>
        </w:tabs>
        <w:ind w:left="98" w:hanging="720"/>
      </w:pPr>
      <w:rPr>
        <w:rFonts w:cs="Times New Roman" w:hint="default"/>
      </w:rPr>
    </w:lvl>
    <w:lvl w:ilvl="2">
      <w:start w:val="1"/>
      <w:numFmt w:val="decimal"/>
      <w:lvlText w:val="%1.%2.%3."/>
      <w:lvlJc w:val="left"/>
      <w:pPr>
        <w:tabs>
          <w:tab w:val="num" w:pos="-524"/>
        </w:tabs>
        <w:ind w:left="-524" w:hanging="720"/>
      </w:pPr>
      <w:rPr>
        <w:rFonts w:cs="Times New Roman" w:hint="default"/>
      </w:rPr>
    </w:lvl>
    <w:lvl w:ilvl="3">
      <w:start w:val="1"/>
      <w:numFmt w:val="decimal"/>
      <w:lvlText w:val="%1.%2.%3.%4."/>
      <w:lvlJc w:val="left"/>
      <w:pPr>
        <w:tabs>
          <w:tab w:val="num" w:pos="-786"/>
        </w:tabs>
        <w:ind w:left="-786" w:hanging="1080"/>
      </w:pPr>
      <w:rPr>
        <w:rFonts w:cs="Times New Roman" w:hint="default"/>
      </w:rPr>
    </w:lvl>
    <w:lvl w:ilvl="4">
      <w:start w:val="1"/>
      <w:numFmt w:val="decimal"/>
      <w:lvlText w:val="%1.%2.%3.%4.%5."/>
      <w:lvlJc w:val="left"/>
      <w:pPr>
        <w:tabs>
          <w:tab w:val="num" w:pos="-1408"/>
        </w:tabs>
        <w:ind w:left="-1408" w:hanging="1080"/>
      </w:pPr>
      <w:rPr>
        <w:rFonts w:cs="Times New Roman" w:hint="default"/>
      </w:rPr>
    </w:lvl>
    <w:lvl w:ilvl="5">
      <w:start w:val="1"/>
      <w:numFmt w:val="decimal"/>
      <w:lvlText w:val="%1.%2.%3.%4.%5.%6."/>
      <w:lvlJc w:val="left"/>
      <w:pPr>
        <w:tabs>
          <w:tab w:val="num" w:pos="-1670"/>
        </w:tabs>
        <w:ind w:left="-1670" w:hanging="1440"/>
      </w:pPr>
      <w:rPr>
        <w:rFonts w:cs="Times New Roman" w:hint="default"/>
      </w:rPr>
    </w:lvl>
    <w:lvl w:ilvl="6">
      <w:start w:val="1"/>
      <w:numFmt w:val="decimal"/>
      <w:lvlText w:val="%1.%2.%3.%4.%5.%6.%7."/>
      <w:lvlJc w:val="left"/>
      <w:pPr>
        <w:tabs>
          <w:tab w:val="num" w:pos="-1932"/>
        </w:tabs>
        <w:ind w:left="-1932" w:hanging="1800"/>
      </w:pPr>
      <w:rPr>
        <w:rFonts w:cs="Times New Roman" w:hint="default"/>
      </w:rPr>
    </w:lvl>
    <w:lvl w:ilvl="7">
      <w:start w:val="1"/>
      <w:numFmt w:val="decimal"/>
      <w:lvlText w:val="%1.%2.%3.%4.%5.%6.%7.%8."/>
      <w:lvlJc w:val="left"/>
      <w:pPr>
        <w:tabs>
          <w:tab w:val="num" w:pos="-2554"/>
        </w:tabs>
        <w:ind w:left="-2554" w:hanging="1800"/>
      </w:pPr>
      <w:rPr>
        <w:rFonts w:cs="Times New Roman" w:hint="default"/>
      </w:rPr>
    </w:lvl>
    <w:lvl w:ilvl="8">
      <w:start w:val="1"/>
      <w:numFmt w:val="decimal"/>
      <w:lvlText w:val="%1.%2.%3.%4.%5.%6.%7.%8.%9."/>
      <w:lvlJc w:val="left"/>
      <w:pPr>
        <w:tabs>
          <w:tab w:val="num" w:pos="-2816"/>
        </w:tabs>
        <w:ind w:left="-2816" w:hanging="2160"/>
      </w:pPr>
      <w:rPr>
        <w:rFonts w:cs="Times New Roman" w:hint="default"/>
      </w:rPr>
    </w:lvl>
  </w:abstractNum>
  <w:abstractNum w:abstractNumId="2">
    <w:nsid w:val="0A767C1F"/>
    <w:multiLevelType w:val="multilevel"/>
    <w:tmpl w:val="58148B06"/>
    <w:lvl w:ilvl="0">
      <w:start w:val="1"/>
      <w:numFmt w:val="decimal"/>
      <w:lvlText w:val="%1."/>
      <w:lvlJc w:val="left"/>
      <w:pPr>
        <w:ind w:left="3892" w:hanging="211"/>
      </w:pPr>
      <w:rPr>
        <w:rFonts w:cs="Times New Roman" w:hint="default"/>
        <w:spacing w:val="-1"/>
        <w:w w:val="90"/>
      </w:rPr>
    </w:lvl>
    <w:lvl w:ilvl="1">
      <w:start w:val="1"/>
      <w:numFmt w:val="decimal"/>
      <w:lvlText w:val="%1.%2."/>
      <w:lvlJc w:val="left"/>
      <w:pPr>
        <w:ind w:left="144" w:hanging="591"/>
      </w:pPr>
      <w:rPr>
        <w:rFonts w:cs="Times New Roman" w:hint="default"/>
        <w:spacing w:val="0"/>
        <w:w w:val="100"/>
      </w:rPr>
    </w:lvl>
    <w:lvl w:ilvl="2">
      <w:numFmt w:val="bullet"/>
      <w:lvlText w:val="-"/>
      <w:lvlJc w:val="left"/>
      <w:pPr>
        <w:ind w:left="144" w:hanging="374"/>
      </w:pPr>
      <w:rPr>
        <w:rFonts w:ascii="Times New Roman" w:eastAsia="Times New Roman" w:hAnsi="Times New Roman" w:hint="default"/>
        <w:spacing w:val="0"/>
        <w:w w:val="100"/>
      </w:rPr>
    </w:lvl>
    <w:lvl w:ilvl="3">
      <w:numFmt w:val="bullet"/>
      <w:lvlText w:val="•"/>
      <w:lvlJc w:val="left"/>
      <w:pPr>
        <w:ind w:left="5269" w:hanging="374"/>
      </w:pPr>
      <w:rPr>
        <w:rFonts w:hint="default"/>
      </w:rPr>
    </w:lvl>
    <w:lvl w:ilvl="4">
      <w:numFmt w:val="bullet"/>
      <w:lvlText w:val="•"/>
      <w:lvlJc w:val="left"/>
      <w:pPr>
        <w:ind w:left="5954" w:hanging="374"/>
      </w:pPr>
      <w:rPr>
        <w:rFonts w:hint="default"/>
      </w:rPr>
    </w:lvl>
    <w:lvl w:ilvl="5">
      <w:numFmt w:val="bullet"/>
      <w:lvlText w:val="•"/>
      <w:lvlJc w:val="left"/>
      <w:pPr>
        <w:ind w:left="6639" w:hanging="374"/>
      </w:pPr>
      <w:rPr>
        <w:rFonts w:hint="default"/>
      </w:rPr>
    </w:lvl>
    <w:lvl w:ilvl="6">
      <w:numFmt w:val="bullet"/>
      <w:lvlText w:val="•"/>
      <w:lvlJc w:val="left"/>
      <w:pPr>
        <w:ind w:left="7324" w:hanging="374"/>
      </w:pPr>
      <w:rPr>
        <w:rFonts w:hint="default"/>
      </w:rPr>
    </w:lvl>
    <w:lvl w:ilvl="7">
      <w:numFmt w:val="bullet"/>
      <w:lvlText w:val="•"/>
      <w:lvlJc w:val="left"/>
      <w:pPr>
        <w:ind w:left="8009" w:hanging="374"/>
      </w:pPr>
      <w:rPr>
        <w:rFonts w:hint="default"/>
      </w:rPr>
    </w:lvl>
    <w:lvl w:ilvl="8">
      <w:numFmt w:val="bullet"/>
      <w:lvlText w:val="•"/>
      <w:lvlJc w:val="left"/>
      <w:pPr>
        <w:ind w:left="8694" w:hanging="374"/>
      </w:pPr>
      <w:rPr>
        <w:rFonts w:hint="default"/>
      </w:rPr>
    </w:lvl>
  </w:abstractNum>
  <w:abstractNum w:abstractNumId="3">
    <w:nsid w:val="0DE06A90"/>
    <w:multiLevelType w:val="multilevel"/>
    <w:tmpl w:val="CEF665AE"/>
    <w:lvl w:ilvl="0">
      <w:start w:val="5"/>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98"/>
        </w:tabs>
        <w:ind w:left="98" w:hanging="720"/>
      </w:pPr>
      <w:rPr>
        <w:rFonts w:cs="Times New Roman" w:hint="default"/>
      </w:rPr>
    </w:lvl>
    <w:lvl w:ilvl="2">
      <w:start w:val="1"/>
      <w:numFmt w:val="decimal"/>
      <w:lvlText w:val="%1.%2.%3."/>
      <w:lvlJc w:val="left"/>
      <w:pPr>
        <w:tabs>
          <w:tab w:val="num" w:pos="-524"/>
        </w:tabs>
        <w:ind w:left="-524" w:hanging="720"/>
      </w:pPr>
      <w:rPr>
        <w:rFonts w:cs="Times New Roman" w:hint="default"/>
      </w:rPr>
    </w:lvl>
    <w:lvl w:ilvl="3">
      <w:start w:val="1"/>
      <w:numFmt w:val="decimal"/>
      <w:lvlText w:val="%1.%2.%3.%4."/>
      <w:lvlJc w:val="left"/>
      <w:pPr>
        <w:tabs>
          <w:tab w:val="num" w:pos="-786"/>
        </w:tabs>
        <w:ind w:left="-786" w:hanging="1080"/>
      </w:pPr>
      <w:rPr>
        <w:rFonts w:cs="Times New Roman" w:hint="default"/>
      </w:rPr>
    </w:lvl>
    <w:lvl w:ilvl="4">
      <w:start w:val="1"/>
      <w:numFmt w:val="decimal"/>
      <w:lvlText w:val="%1.%2.%3.%4.%5."/>
      <w:lvlJc w:val="left"/>
      <w:pPr>
        <w:tabs>
          <w:tab w:val="num" w:pos="-1408"/>
        </w:tabs>
        <w:ind w:left="-1408" w:hanging="1080"/>
      </w:pPr>
      <w:rPr>
        <w:rFonts w:cs="Times New Roman" w:hint="default"/>
      </w:rPr>
    </w:lvl>
    <w:lvl w:ilvl="5">
      <w:start w:val="1"/>
      <w:numFmt w:val="decimal"/>
      <w:lvlText w:val="%1.%2.%3.%4.%5.%6."/>
      <w:lvlJc w:val="left"/>
      <w:pPr>
        <w:tabs>
          <w:tab w:val="num" w:pos="-1670"/>
        </w:tabs>
        <w:ind w:left="-1670" w:hanging="1440"/>
      </w:pPr>
      <w:rPr>
        <w:rFonts w:cs="Times New Roman" w:hint="default"/>
      </w:rPr>
    </w:lvl>
    <w:lvl w:ilvl="6">
      <w:start w:val="1"/>
      <w:numFmt w:val="decimal"/>
      <w:lvlText w:val="%1.%2.%3.%4.%5.%6.%7."/>
      <w:lvlJc w:val="left"/>
      <w:pPr>
        <w:tabs>
          <w:tab w:val="num" w:pos="-1932"/>
        </w:tabs>
        <w:ind w:left="-1932" w:hanging="1800"/>
      </w:pPr>
      <w:rPr>
        <w:rFonts w:cs="Times New Roman" w:hint="default"/>
      </w:rPr>
    </w:lvl>
    <w:lvl w:ilvl="7">
      <w:start w:val="1"/>
      <w:numFmt w:val="decimal"/>
      <w:lvlText w:val="%1.%2.%3.%4.%5.%6.%7.%8."/>
      <w:lvlJc w:val="left"/>
      <w:pPr>
        <w:tabs>
          <w:tab w:val="num" w:pos="-2554"/>
        </w:tabs>
        <w:ind w:left="-2554" w:hanging="1800"/>
      </w:pPr>
      <w:rPr>
        <w:rFonts w:cs="Times New Roman" w:hint="default"/>
      </w:rPr>
    </w:lvl>
    <w:lvl w:ilvl="8">
      <w:start w:val="1"/>
      <w:numFmt w:val="decimal"/>
      <w:lvlText w:val="%1.%2.%3.%4.%5.%6.%7.%8.%9."/>
      <w:lvlJc w:val="left"/>
      <w:pPr>
        <w:tabs>
          <w:tab w:val="num" w:pos="-2816"/>
        </w:tabs>
        <w:ind w:left="-2816" w:hanging="2160"/>
      </w:pPr>
      <w:rPr>
        <w:rFonts w:cs="Times New Roman" w:hint="default"/>
      </w:rPr>
    </w:lvl>
  </w:abstractNum>
  <w:abstractNum w:abstractNumId="4">
    <w:nsid w:val="0FE02D68"/>
    <w:multiLevelType w:val="multilevel"/>
    <w:tmpl w:val="9B14B7BC"/>
    <w:lvl w:ilvl="0">
      <w:start w:val="1"/>
      <w:numFmt w:val="decimal"/>
      <w:lvlText w:val="%1)"/>
      <w:lvlJc w:val="left"/>
      <w:pPr>
        <w:ind w:left="1167" w:hanging="304"/>
      </w:pPr>
      <w:rPr>
        <w:rFonts w:ascii="Times New Roman" w:eastAsia="Times New Roman" w:hAnsi="Times New Roman" w:cs="Times New Roman" w:hint="default"/>
        <w:b w:val="0"/>
        <w:bCs w:val="0"/>
        <w:i w:val="0"/>
        <w:iCs w:val="0"/>
        <w:color w:val="FF3333"/>
        <w:spacing w:val="0"/>
        <w:w w:val="100"/>
        <w:sz w:val="28"/>
        <w:szCs w:val="28"/>
      </w:rPr>
    </w:lvl>
    <w:lvl w:ilvl="1">
      <w:start w:val="1"/>
      <w:numFmt w:val="decimal"/>
      <w:lvlText w:val="%1.%2."/>
      <w:lvlJc w:val="left"/>
      <w:pPr>
        <w:ind w:left="144" w:hanging="514"/>
      </w:pPr>
      <w:rPr>
        <w:rFonts w:ascii="Times New Roman" w:eastAsia="Times New Roman" w:hAnsi="Times New Roman" w:cs="Times New Roman" w:hint="default"/>
        <w:b w:val="0"/>
        <w:bCs w:val="0"/>
        <w:i w:val="0"/>
        <w:iCs w:val="0"/>
        <w:spacing w:val="0"/>
        <w:w w:val="100"/>
        <w:sz w:val="28"/>
        <w:szCs w:val="28"/>
      </w:rPr>
    </w:lvl>
    <w:lvl w:ilvl="2">
      <w:numFmt w:val="bullet"/>
      <w:lvlText w:val="•"/>
      <w:lvlJc w:val="left"/>
      <w:pPr>
        <w:ind w:left="2149" w:hanging="514"/>
      </w:pPr>
      <w:rPr>
        <w:rFonts w:hint="default"/>
      </w:rPr>
    </w:lvl>
    <w:lvl w:ilvl="3">
      <w:numFmt w:val="bullet"/>
      <w:lvlText w:val="•"/>
      <w:lvlJc w:val="left"/>
      <w:pPr>
        <w:ind w:left="3138" w:hanging="514"/>
      </w:pPr>
      <w:rPr>
        <w:rFonts w:hint="default"/>
      </w:rPr>
    </w:lvl>
    <w:lvl w:ilvl="4">
      <w:numFmt w:val="bullet"/>
      <w:lvlText w:val="•"/>
      <w:lvlJc w:val="left"/>
      <w:pPr>
        <w:ind w:left="4128" w:hanging="514"/>
      </w:pPr>
      <w:rPr>
        <w:rFonts w:hint="default"/>
      </w:rPr>
    </w:lvl>
    <w:lvl w:ilvl="5">
      <w:numFmt w:val="bullet"/>
      <w:lvlText w:val="•"/>
      <w:lvlJc w:val="left"/>
      <w:pPr>
        <w:ind w:left="5117" w:hanging="514"/>
      </w:pPr>
      <w:rPr>
        <w:rFonts w:hint="default"/>
      </w:rPr>
    </w:lvl>
    <w:lvl w:ilvl="6">
      <w:numFmt w:val="bullet"/>
      <w:lvlText w:val="•"/>
      <w:lvlJc w:val="left"/>
      <w:pPr>
        <w:ind w:left="6106" w:hanging="514"/>
      </w:pPr>
      <w:rPr>
        <w:rFonts w:hint="default"/>
      </w:rPr>
    </w:lvl>
    <w:lvl w:ilvl="7">
      <w:numFmt w:val="bullet"/>
      <w:lvlText w:val="•"/>
      <w:lvlJc w:val="left"/>
      <w:pPr>
        <w:ind w:left="7096" w:hanging="514"/>
      </w:pPr>
      <w:rPr>
        <w:rFonts w:hint="default"/>
      </w:rPr>
    </w:lvl>
    <w:lvl w:ilvl="8">
      <w:numFmt w:val="bullet"/>
      <w:lvlText w:val="•"/>
      <w:lvlJc w:val="left"/>
      <w:pPr>
        <w:ind w:left="8085" w:hanging="514"/>
      </w:pPr>
      <w:rPr>
        <w:rFonts w:hint="default"/>
      </w:rPr>
    </w:lvl>
  </w:abstractNum>
  <w:abstractNum w:abstractNumId="5">
    <w:nsid w:val="13526024"/>
    <w:multiLevelType w:val="multilevel"/>
    <w:tmpl w:val="5BF8A688"/>
    <w:lvl w:ilvl="0">
      <w:start w:val="1"/>
      <w:numFmt w:val="decimal"/>
      <w:lvlText w:val="%1)"/>
      <w:lvlJc w:val="left"/>
      <w:pPr>
        <w:ind w:left="1184" w:hanging="304"/>
      </w:pPr>
      <w:rPr>
        <w:rFonts w:ascii="Times New Roman" w:eastAsia="Times New Roman" w:hAnsi="Times New Roman" w:cs="Times New Roman" w:hint="default"/>
        <w:b w:val="0"/>
        <w:bCs w:val="0"/>
        <w:i w:val="0"/>
        <w:iCs w:val="0"/>
        <w:spacing w:val="0"/>
        <w:w w:val="100"/>
        <w:sz w:val="28"/>
        <w:szCs w:val="28"/>
      </w:rPr>
    </w:lvl>
    <w:lvl w:ilvl="1">
      <w:start w:val="1"/>
      <w:numFmt w:val="decimal"/>
      <w:lvlText w:val="%1.%2."/>
      <w:lvlJc w:val="left"/>
      <w:pPr>
        <w:ind w:left="144" w:hanging="691"/>
      </w:pPr>
      <w:rPr>
        <w:rFonts w:ascii="Times New Roman" w:eastAsia="Times New Roman" w:hAnsi="Times New Roman" w:cs="Times New Roman" w:hint="default"/>
        <w:b w:val="0"/>
        <w:bCs w:val="0"/>
        <w:i w:val="0"/>
        <w:iCs w:val="0"/>
        <w:spacing w:val="0"/>
        <w:w w:val="100"/>
        <w:sz w:val="28"/>
        <w:szCs w:val="28"/>
      </w:rPr>
    </w:lvl>
    <w:lvl w:ilvl="2">
      <w:numFmt w:val="bullet"/>
      <w:lvlText w:val="-"/>
      <w:lvlJc w:val="left"/>
      <w:pPr>
        <w:ind w:left="144" w:hanging="275"/>
      </w:pPr>
      <w:rPr>
        <w:rFonts w:ascii="Times New Roman" w:eastAsia="Times New Roman" w:hAnsi="Times New Roman" w:hint="default"/>
        <w:b w:val="0"/>
        <w:i w:val="0"/>
        <w:spacing w:val="0"/>
        <w:w w:val="100"/>
        <w:sz w:val="28"/>
      </w:rPr>
    </w:lvl>
    <w:lvl w:ilvl="3">
      <w:numFmt w:val="bullet"/>
      <w:lvlText w:val="•"/>
      <w:lvlJc w:val="left"/>
      <w:pPr>
        <w:ind w:left="2290" w:hanging="275"/>
      </w:pPr>
      <w:rPr>
        <w:rFonts w:hint="default"/>
      </w:rPr>
    </w:lvl>
    <w:lvl w:ilvl="4">
      <w:numFmt w:val="bullet"/>
      <w:lvlText w:val="•"/>
      <w:lvlJc w:val="left"/>
      <w:pPr>
        <w:ind w:left="3401" w:hanging="275"/>
      </w:pPr>
      <w:rPr>
        <w:rFonts w:hint="default"/>
      </w:rPr>
    </w:lvl>
    <w:lvl w:ilvl="5">
      <w:numFmt w:val="bullet"/>
      <w:lvlText w:val="•"/>
      <w:lvlJc w:val="left"/>
      <w:pPr>
        <w:ind w:left="4511" w:hanging="275"/>
      </w:pPr>
      <w:rPr>
        <w:rFonts w:hint="default"/>
      </w:rPr>
    </w:lvl>
    <w:lvl w:ilvl="6">
      <w:numFmt w:val="bullet"/>
      <w:lvlText w:val="•"/>
      <w:lvlJc w:val="left"/>
      <w:pPr>
        <w:ind w:left="5622" w:hanging="275"/>
      </w:pPr>
      <w:rPr>
        <w:rFonts w:hint="default"/>
      </w:rPr>
    </w:lvl>
    <w:lvl w:ilvl="7">
      <w:numFmt w:val="bullet"/>
      <w:lvlText w:val="•"/>
      <w:lvlJc w:val="left"/>
      <w:pPr>
        <w:ind w:left="6732" w:hanging="275"/>
      </w:pPr>
      <w:rPr>
        <w:rFonts w:hint="default"/>
      </w:rPr>
    </w:lvl>
    <w:lvl w:ilvl="8">
      <w:numFmt w:val="bullet"/>
      <w:lvlText w:val="•"/>
      <w:lvlJc w:val="left"/>
      <w:pPr>
        <w:ind w:left="7843" w:hanging="275"/>
      </w:pPr>
      <w:rPr>
        <w:rFonts w:hint="default"/>
      </w:rPr>
    </w:lvl>
  </w:abstractNum>
  <w:abstractNum w:abstractNumId="6">
    <w:nsid w:val="186A4F48"/>
    <w:multiLevelType w:val="multilevel"/>
    <w:tmpl w:val="5978B19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73"/>
        </w:tabs>
        <w:ind w:left="273" w:hanging="720"/>
      </w:pPr>
      <w:rPr>
        <w:rFonts w:cs="Times New Roman" w:hint="default"/>
      </w:rPr>
    </w:lvl>
    <w:lvl w:ilvl="2">
      <w:start w:val="1"/>
      <w:numFmt w:val="decimal"/>
      <w:lvlText w:val="%1.%2.%3."/>
      <w:lvlJc w:val="left"/>
      <w:pPr>
        <w:tabs>
          <w:tab w:val="num" w:pos="-174"/>
        </w:tabs>
        <w:ind w:left="-174" w:hanging="720"/>
      </w:pPr>
      <w:rPr>
        <w:rFonts w:cs="Times New Roman" w:hint="default"/>
      </w:rPr>
    </w:lvl>
    <w:lvl w:ilvl="3">
      <w:start w:val="1"/>
      <w:numFmt w:val="decimal"/>
      <w:lvlText w:val="%1.%2.%3.%4."/>
      <w:lvlJc w:val="left"/>
      <w:pPr>
        <w:tabs>
          <w:tab w:val="num" w:pos="-261"/>
        </w:tabs>
        <w:ind w:left="-261" w:hanging="1080"/>
      </w:pPr>
      <w:rPr>
        <w:rFonts w:cs="Times New Roman" w:hint="default"/>
      </w:rPr>
    </w:lvl>
    <w:lvl w:ilvl="4">
      <w:start w:val="1"/>
      <w:numFmt w:val="decimal"/>
      <w:lvlText w:val="%1.%2.%3.%4.%5."/>
      <w:lvlJc w:val="left"/>
      <w:pPr>
        <w:tabs>
          <w:tab w:val="num" w:pos="-708"/>
        </w:tabs>
        <w:ind w:left="-708" w:hanging="1080"/>
      </w:pPr>
      <w:rPr>
        <w:rFonts w:cs="Times New Roman" w:hint="default"/>
      </w:rPr>
    </w:lvl>
    <w:lvl w:ilvl="5">
      <w:start w:val="1"/>
      <w:numFmt w:val="decimal"/>
      <w:lvlText w:val="%1.%2.%3.%4.%5.%6."/>
      <w:lvlJc w:val="left"/>
      <w:pPr>
        <w:tabs>
          <w:tab w:val="num" w:pos="-795"/>
        </w:tabs>
        <w:ind w:left="-795" w:hanging="1440"/>
      </w:pPr>
      <w:rPr>
        <w:rFonts w:cs="Times New Roman" w:hint="default"/>
      </w:rPr>
    </w:lvl>
    <w:lvl w:ilvl="6">
      <w:start w:val="1"/>
      <w:numFmt w:val="decimal"/>
      <w:lvlText w:val="%1.%2.%3.%4.%5.%6.%7."/>
      <w:lvlJc w:val="left"/>
      <w:pPr>
        <w:tabs>
          <w:tab w:val="num" w:pos="-882"/>
        </w:tabs>
        <w:ind w:left="-882" w:hanging="1800"/>
      </w:pPr>
      <w:rPr>
        <w:rFonts w:cs="Times New Roman" w:hint="default"/>
      </w:rPr>
    </w:lvl>
    <w:lvl w:ilvl="7">
      <w:start w:val="1"/>
      <w:numFmt w:val="decimal"/>
      <w:lvlText w:val="%1.%2.%3.%4.%5.%6.%7.%8."/>
      <w:lvlJc w:val="left"/>
      <w:pPr>
        <w:tabs>
          <w:tab w:val="num" w:pos="-1329"/>
        </w:tabs>
        <w:ind w:left="-1329" w:hanging="1800"/>
      </w:pPr>
      <w:rPr>
        <w:rFonts w:cs="Times New Roman" w:hint="default"/>
      </w:rPr>
    </w:lvl>
    <w:lvl w:ilvl="8">
      <w:start w:val="1"/>
      <w:numFmt w:val="decimal"/>
      <w:lvlText w:val="%1.%2.%3.%4.%5.%6.%7.%8.%9."/>
      <w:lvlJc w:val="left"/>
      <w:pPr>
        <w:tabs>
          <w:tab w:val="num" w:pos="-1416"/>
        </w:tabs>
        <w:ind w:left="-1416" w:hanging="2160"/>
      </w:pPr>
      <w:rPr>
        <w:rFonts w:cs="Times New Roman" w:hint="default"/>
      </w:rPr>
    </w:lvl>
  </w:abstractNum>
  <w:abstractNum w:abstractNumId="7">
    <w:nsid w:val="1A7827C3"/>
    <w:multiLevelType w:val="multilevel"/>
    <w:tmpl w:val="3398BE58"/>
    <w:lvl w:ilvl="0">
      <w:start w:val="1"/>
      <w:numFmt w:val="decimal"/>
      <w:lvlText w:val="%1."/>
      <w:lvlJc w:val="left"/>
      <w:pPr>
        <w:ind w:left="3892" w:hanging="211"/>
      </w:pPr>
      <w:rPr>
        <w:rFonts w:cs="Times New Roman" w:hint="default"/>
        <w:spacing w:val="-1"/>
        <w:w w:val="90"/>
      </w:rPr>
    </w:lvl>
    <w:lvl w:ilvl="1">
      <w:start w:val="1"/>
      <w:numFmt w:val="decimal"/>
      <w:lvlText w:val="%1.%2."/>
      <w:lvlJc w:val="left"/>
      <w:pPr>
        <w:ind w:left="144" w:hanging="591"/>
      </w:pPr>
      <w:rPr>
        <w:rFonts w:cs="Times New Roman" w:hint="default"/>
        <w:spacing w:val="0"/>
        <w:w w:val="100"/>
      </w:rPr>
    </w:lvl>
    <w:lvl w:ilvl="2">
      <w:numFmt w:val="bullet"/>
      <w:lvlText w:val="-"/>
      <w:lvlJc w:val="left"/>
      <w:pPr>
        <w:ind w:left="144" w:hanging="374"/>
      </w:pPr>
      <w:rPr>
        <w:rFonts w:ascii="Times New Roman" w:eastAsia="Times New Roman" w:hAnsi="Times New Roman" w:hint="default"/>
        <w:spacing w:val="0"/>
        <w:w w:val="100"/>
      </w:rPr>
    </w:lvl>
    <w:lvl w:ilvl="3">
      <w:numFmt w:val="bullet"/>
      <w:lvlText w:val="•"/>
      <w:lvlJc w:val="left"/>
      <w:pPr>
        <w:ind w:left="5269" w:hanging="374"/>
      </w:pPr>
      <w:rPr>
        <w:rFonts w:hint="default"/>
      </w:rPr>
    </w:lvl>
    <w:lvl w:ilvl="4">
      <w:numFmt w:val="bullet"/>
      <w:lvlText w:val="•"/>
      <w:lvlJc w:val="left"/>
      <w:pPr>
        <w:ind w:left="5954" w:hanging="374"/>
      </w:pPr>
      <w:rPr>
        <w:rFonts w:hint="default"/>
      </w:rPr>
    </w:lvl>
    <w:lvl w:ilvl="5">
      <w:numFmt w:val="bullet"/>
      <w:lvlText w:val="•"/>
      <w:lvlJc w:val="left"/>
      <w:pPr>
        <w:ind w:left="6639" w:hanging="374"/>
      </w:pPr>
      <w:rPr>
        <w:rFonts w:hint="default"/>
      </w:rPr>
    </w:lvl>
    <w:lvl w:ilvl="6">
      <w:numFmt w:val="bullet"/>
      <w:lvlText w:val="•"/>
      <w:lvlJc w:val="left"/>
      <w:pPr>
        <w:ind w:left="7324" w:hanging="374"/>
      </w:pPr>
      <w:rPr>
        <w:rFonts w:hint="default"/>
      </w:rPr>
    </w:lvl>
    <w:lvl w:ilvl="7">
      <w:numFmt w:val="bullet"/>
      <w:lvlText w:val="•"/>
      <w:lvlJc w:val="left"/>
      <w:pPr>
        <w:ind w:left="8009" w:hanging="374"/>
      </w:pPr>
      <w:rPr>
        <w:rFonts w:hint="default"/>
      </w:rPr>
    </w:lvl>
    <w:lvl w:ilvl="8">
      <w:numFmt w:val="bullet"/>
      <w:lvlText w:val="•"/>
      <w:lvlJc w:val="left"/>
      <w:pPr>
        <w:ind w:left="8694" w:hanging="374"/>
      </w:pPr>
      <w:rPr>
        <w:rFonts w:hint="default"/>
      </w:rPr>
    </w:lvl>
  </w:abstractNum>
  <w:abstractNum w:abstractNumId="8">
    <w:nsid w:val="1AB84B61"/>
    <w:multiLevelType w:val="hybridMultilevel"/>
    <w:tmpl w:val="FFFFFFFF"/>
    <w:lvl w:ilvl="0" w:tplc="3A764B70">
      <w:start w:val="1"/>
      <w:numFmt w:val="decimal"/>
      <w:lvlText w:val="%1)"/>
      <w:lvlJc w:val="left"/>
      <w:pPr>
        <w:ind w:left="144" w:hanging="345"/>
      </w:pPr>
      <w:rPr>
        <w:rFonts w:ascii="Times New Roman" w:eastAsia="Times New Roman" w:hAnsi="Times New Roman" w:cs="Times New Roman" w:hint="default"/>
        <w:b w:val="0"/>
        <w:bCs w:val="0"/>
        <w:i w:val="0"/>
        <w:iCs w:val="0"/>
        <w:color w:val="000009"/>
        <w:spacing w:val="0"/>
        <w:w w:val="100"/>
        <w:sz w:val="28"/>
        <w:szCs w:val="28"/>
      </w:rPr>
    </w:lvl>
    <w:lvl w:ilvl="1" w:tplc="8C5ADC36">
      <w:numFmt w:val="bullet"/>
      <w:lvlText w:val="•"/>
      <w:lvlJc w:val="left"/>
      <w:pPr>
        <w:ind w:left="1132" w:hanging="345"/>
      </w:pPr>
      <w:rPr>
        <w:rFonts w:hint="default"/>
      </w:rPr>
    </w:lvl>
    <w:lvl w:ilvl="2" w:tplc="87625882">
      <w:numFmt w:val="bullet"/>
      <w:lvlText w:val="•"/>
      <w:lvlJc w:val="left"/>
      <w:pPr>
        <w:ind w:left="2124" w:hanging="345"/>
      </w:pPr>
      <w:rPr>
        <w:rFonts w:hint="default"/>
      </w:rPr>
    </w:lvl>
    <w:lvl w:ilvl="3" w:tplc="DBD87DD6">
      <w:numFmt w:val="bullet"/>
      <w:lvlText w:val="•"/>
      <w:lvlJc w:val="left"/>
      <w:pPr>
        <w:ind w:left="3117" w:hanging="345"/>
      </w:pPr>
      <w:rPr>
        <w:rFonts w:hint="default"/>
      </w:rPr>
    </w:lvl>
    <w:lvl w:ilvl="4" w:tplc="F788CF04">
      <w:numFmt w:val="bullet"/>
      <w:lvlText w:val="•"/>
      <w:lvlJc w:val="left"/>
      <w:pPr>
        <w:ind w:left="4109" w:hanging="345"/>
      </w:pPr>
      <w:rPr>
        <w:rFonts w:hint="default"/>
      </w:rPr>
    </w:lvl>
    <w:lvl w:ilvl="5" w:tplc="62EED16E">
      <w:numFmt w:val="bullet"/>
      <w:lvlText w:val="•"/>
      <w:lvlJc w:val="left"/>
      <w:pPr>
        <w:ind w:left="5102" w:hanging="345"/>
      </w:pPr>
      <w:rPr>
        <w:rFonts w:hint="default"/>
      </w:rPr>
    </w:lvl>
    <w:lvl w:ilvl="6" w:tplc="27A68090">
      <w:numFmt w:val="bullet"/>
      <w:lvlText w:val="•"/>
      <w:lvlJc w:val="left"/>
      <w:pPr>
        <w:ind w:left="6094" w:hanging="345"/>
      </w:pPr>
      <w:rPr>
        <w:rFonts w:hint="default"/>
      </w:rPr>
    </w:lvl>
    <w:lvl w:ilvl="7" w:tplc="B3323C7E">
      <w:numFmt w:val="bullet"/>
      <w:lvlText w:val="•"/>
      <w:lvlJc w:val="left"/>
      <w:pPr>
        <w:ind w:left="7086" w:hanging="345"/>
      </w:pPr>
      <w:rPr>
        <w:rFonts w:hint="default"/>
      </w:rPr>
    </w:lvl>
    <w:lvl w:ilvl="8" w:tplc="3C9A66DA">
      <w:numFmt w:val="bullet"/>
      <w:lvlText w:val="•"/>
      <w:lvlJc w:val="left"/>
      <w:pPr>
        <w:ind w:left="8079" w:hanging="345"/>
      </w:pPr>
      <w:rPr>
        <w:rFonts w:hint="default"/>
      </w:rPr>
    </w:lvl>
  </w:abstractNum>
  <w:abstractNum w:abstractNumId="9">
    <w:nsid w:val="1ACB1CBD"/>
    <w:multiLevelType w:val="multilevel"/>
    <w:tmpl w:val="CAC21542"/>
    <w:lvl w:ilvl="0">
      <w:start w:val="6"/>
      <w:numFmt w:val="decimal"/>
      <w:lvlText w:val="%1"/>
      <w:lvlJc w:val="left"/>
      <w:pPr>
        <w:ind w:left="144" w:hanging="514"/>
      </w:pPr>
      <w:rPr>
        <w:rFonts w:cs="Times New Roman" w:hint="default"/>
      </w:rPr>
    </w:lvl>
    <w:lvl w:ilvl="1">
      <w:start w:val="1"/>
      <w:numFmt w:val="decimal"/>
      <w:lvlText w:val="%1.%2."/>
      <w:lvlJc w:val="left"/>
      <w:pPr>
        <w:ind w:left="144" w:hanging="514"/>
      </w:pPr>
      <w:rPr>
        <w:rFonts w:cs="Times New Roman" w:hint="default"/>
        <w:spacing w:val="0"/>
        <w:w w:val="100"/>
      </w:rPr>
    </w:lvl>
    <w:lvl w:ilvl="2">
      <w:numFmt w:val="bullet"/>
      <w:lvlText w:val="-"/>
      <w:lvlJc w:val="left"/>
      <w:pPr>
        <w:ind w:left="144" w:hanging="304"/>
      </w:pPr>
      <w:rPr>
        <w:rFonts w:ascii="Times New Roman" w:eastAsia="Times New Roman" w:hAnsi="Times New Roman" w:hint="default"/>
        <w:b w:val="0"/>
        <w:i w:val="0"/>
        <w:spacing w:val="0"/>
        <w:w w:val="100"/>
        <w:sz w:val="28"/>
      </w:rPr>
    </w:lvl>
    <w:lvl w:ilvl="3">
      <w:numFmt w:val="bullet"/>
      <w:lvlText w:val="•"/>
      <w:lvlJc w:val="left"/>
      <w:pPr>
        <w:ind w:left="3117" w:hanging="304"/>
      </w:pPr>
      <w:rPr>
        <w:rFonts w:hint="default"/>
      </w:rPr>
    </w:lvl>
    <w:lvl w:ilvl="4">
      <w:numFmt w:val="bullet"/>
      <w:lvlText w:val="•"/>
      <w:lvlJc w:val="left"/>
      <w:pPr>
        <w:ind w:left="4109" w:hanging="304"/>
      </w:pPr>
      <w:rPr>
        <w:rFonts w:hint="default"/>
      </w:rPr>
    </w:lvl>
    <w:lvl w:ilvl="5">
      <w:numFmt w:val="bullet"/>
      <w:lvlText w:val="•"/>
      <w:lvlJc w:val="left"/>
      <w:pPr>
        <w:ind w:left="5102" w:hanging="304"/>
      </w:pPr>
      <w:rPr>
        <w:rFonts w:hint="default"/>
      </w:rPr>
    </w:lvl>
    <w:lvl w:ilvl="6">
      <w:numFmt w:val="bullet"/>
      <w:lvlText w:val="•"/>
      <w:lvlJc w:val="left"/>
      <w:pPr>
        <w:ind w:left="6094" w:hanging="304"/>
      </w:pPr>
      <w:rPr>
        <w:rFonts w:hint="default"/>
      </w:rPr>
    </w:lvl>
    <w:lvl w:ilvl="7">
      <w:numFmt w:val="bullet"/>
      <w:lvlText w:val="•"/>
      <w:lvlJc w:val="left"/>
      <w:pPr>
        <w:ind w:left="7086" w:hanging="304"/>
      </w:pPr>
      <w:rPr>
        <w:rFonts w:hint="default"/>
      </w:rPr>
    </w:lvl>
    <w:lvl w:ilvl="8">
      <w:numFmt w:val="bullet"/>
      <w:lvlText w:val="•"/>
      <w:lvlJc w:val="left"/>
      <w:pPr>
        <w:ind w:left="8079" w:hanging="304"/>
      </w:pPr>
      <w:rPr>
        <w:rFonts w:hint="default"/>
      </w:rPr>
    </w:lvl>
  </w:abstractNum>
  <w:abstractNum w:abstractNumId="10">
    <w:nsid w:val="26F94EFE"/>
    <w:multiLevelType w:val="multilevel"/>
    <w:tmpl w:val="9B14B7BC"/>
    <w:lvl w:ilvl="0">
      <w:start w:val="1"/>
      <w:numFmt w:val="decimal"/>
      <w:lvlText w:val="%1)"/>
      <w:lvlJc w:val="left"/>
      <w:pPr>
        <w:ind w:left="1167" w:hanging="304"/>
      </w:pPr>
      <w:rPr>
        <w:rFonts w:ascii="Times New Roman" w:eastAsia="Times New Roman" w:hAnsi="Times New Roman" w:cs="Times New Roman" w:hint="default"/>
        <w:b w:val="0"/>
        <w:bCs w:val="0"/>
        <w:i w:val="0"/>
        <w:iCs w:val="0"/>
        <w:color w:val="FF3333"/>
        <w:spacing w:val="0"/>
        <w:w w:val="100"/>
        <w:sz w:val="28"/>
        <w:szCs w:val="28"/>
      </w:rPr>
    </w:lvl>
    <w:lvl w:ilvl="1">
      <w:start w:val="1"/>
      <w:numFmt w:val="decimal"/>
      <w:lvlText w:val="%1.%2."/>
      <w:lvlJc w:val="left"/>
      <w:pPr>
        <w:ind w:left="144" w:hanging="514"/>
      </w:pPr>
      <w:rPr>
        <w:rFonts w:ascii="Times New Roman" w:eastAsia="Times New Roman" w:hAnsi="Times New Roman" w:cs="Times New Roman" w:hint="default"/>
        <w:b w:val="0"/>
        <w:bCs w:val="0"/>
        <w:i w:val="0"/>
        <w:iCs w:val="0"/>
        <w:spacing w:val="0"/>
        <w:w w:val="100"/>
        <w:sz w:val="28"/>
        <w:szCs w:val="28"/>
      </w:rPr>
    </w:lvl>
    <w:lvl w:ilvl="2">
      <w:numFmt w:val="bullet"/>
      <w:lvlText w:val="•"/>
      <w:lvlJc w:val="left"/>
      <w:pPr>
        <w:ind w:left="2149" w:hanging="514"/>
      </w:pPr>
      <w:rPr>
        <w:rFonts w:hint="default"/>
      </w:rPr>
    </w:lvl>
    <w:lvl w:ilvl="3">
      <w:numFmt w:val="bullet"/>
      <w:lvlText w:val="•"/>
      <w:lvlJc w:val="left"/>
      <w:pPr>
        <w:ind w:left="3138" w:hanging="514"/>
      </w:pPr>
      <w:rPr>
        <w:rFonts w:hint="default"/>
      </w:rPr>
    </w:lvl>
    <w:lvl w:ilvl="4">
      <w:numFmt w:val="bullet"/>
      <w:lvlText w:val="•"/>
      <w:lvlJc w:val="left"/>
      <w:pPr>
        <w:ind w:left="4128" w:hanging="514"/>
      </w:pPr>
      <w:rPr>
        <w:rFonts w:hint="default"/>
      </w:rPr>
    </w:lvl>
    <w:lvl w:ilvl="5">
      <w:numFmt w:val="bullet"/>
      <w:lvlText w:val="•"/>
      <w:lvlJc w:val="left"/>
      <w:pPr>
        <w:ind w:left="5117" w:hanging="514"/>
      </w:pPr>
      <w:rPr>
        <w:rFonts w:hint="default"/>
      </w:rPr>
    </w:lvl>
    <w:lvl w:ilvl="6">
      <w:numFmt w:val="bullet"/>
      <w:lvlText w:val="•"/>
      <w:lvlJc w:val="left"/>
      <w:pPr>
        <w:ind w:left="6106" w:hanging="514"/>
      </w:pPr>
      <w:rPr>
        <w:rFonts w:hint="default"/>
      </w:rPr>
    </w:lvl>
    <w:lvl w:ilvl="7">
      <w:numFmt w:val="bullet"/>
      <w:lvlText w:val="•"/>
      <w:lvlJc w:val="left"/>
      <w:pPr>
        <w:ind w:left="7096" w:hanging="514"/>
      </w:pPr>
      <w:rPr>
        <w:rFonts w:hint="default"/>
      </w:rPr>
    </w:lvl>
    <w:lvl w:ilvl="8">
      <w:numFmt w:val="bullet"/>
      <w:lvlText w:val="•"/>
      <w:lvlJc w:val="left"/>
      <w:pPr>
        <w:ind w:left="8085" w:hanging="514"/>
      </w:pPr>
      <w:rPr>
        <w:rFonts w:hint="default"/>
      </w:rPr>
    </w:lvl>
  </w:abstractNum>
  <w:abstractNum w:abstractNumId="11">
    <w:nsid w:val="3EF90B2A"/>
    <w:multiLevelType w:val="hybridMultilevel"/>
    <w:tmpl w:val="FFFFFFFF"/>
    <w:lvl w:ilvl="0" w:tplc="D4CA0952">
      <w:numFmt w:val="bullet"/>
      <w:lvlText w:val="-"/>
      <w:lvlJc w:val="left"/>
      <w:pPr>
        <w:ind w:left="144" w:hanging="331"/>
      </w:pPr>
      <w:rPr>
        <w:rFonts w:ascii="Times New Roman" w:eastAsia="Times New Roman" w:hAnsi="Times New Roman" w:hint="default"/>
        <w:b w:val="0"/>
        <w:i w:val="0"/>
        <w:color w:val="3333FF"/>
        <w:spacing w:val="0"/>
        <w:w w:val="100"/>
        <w:sz w:val="28"/>
      </w:rPr>
    </w:lvl>
    <w:lvl w:ilvl="1" w:tplc="F614F4DC">
      <w:numFmt w:val="bullet"/>
      <w:lvlText w:val="•"/>
      <w:lvlJc w:val="left"/>
      <w:pPr>
        <w:ind w:left="1132" w:hanging="331"/>
      </w:pPr>
      <w:rPr>
        <w:rFonts w:hint="default"/>
      </w:rPr>
    </w:lvl>
    <w:lvl w:ilvl="2" w:tplc="52C27420">
      <w:numFmt w:val="bullet"/>
      <w:lvlText w:val="•"/>
      <w:lvlJc w:val="left"/>
      <w:pPr>
        <w:ind w:left="2124" w:hanging="331"/>
      </w:pPr>
      <w:rPr>
        <w:rFonts w:hint="default"/>
      </w:rPr>
    </w:lvl>
    <w:lvl w:ilvl="3" w:tplc="83281716">
      <w:numFmt w:val="bullet"/>
      <w:lvlText w:val="•"/>
      <w:lvlJc w:val="left"/>
      <w:pPr>
        <w:ind w:left="3117" w:hanging="331"/>
      </w:pPr>
      <w:rPr>
        <w:rFonts w:hint="default"/>
      </w:rPr>
    </w:lvl>
    <w:lvl w:ilvl="4" w:tplc="0C14D5E0">
      <w:numFmt w:val="bullet"/>
      <w:lvlText w:val="•"/>
      <w:lvlJc w:val="left"/>
      <w:pPr>
        <w:ind w:left="4109" w:hanging="331"/>
      </w:pPr>
      <w:rPr>
        <w:rFonts w:hint="default"/>
      </w:rPr>
    </w:lvl>
    <w:lvl w:ilvl="5" w:tplc="A036DA60">
      <w:numFmt w:val="bullet"/>
      <w:lvlText w:val="•"/>
      <w:lvlJc w:val="left"/>
      <w:pPr>
        <w:ind w:left="5102" w:hanging="331"/>
      </w:pPr>
      <w:rPr>
        <w:rFonts w:hint="default"/>
      </w:rPr>
    </w:lvl>
    <w:lvl w:ilvl="6" w:tplc="130AB77E">
      <w:numFmt w:val="bullet"/>
      <w:lvlText w:val="•"/>
      <w:lvlJc w:val="left"/>
      <w:pPr>
        <w:ind w:left="6094" w:hanging="331"/>
      </w:pPr>
      <w:rPr>
        <w:rFonts w:hint="default"/>
      </w:rPr>
    </w:lvl>
    <w:lvl w:ilvl="7" w:tplc="0A385AAE">
      <w:numFmt w:val="bullet"/>
      <w:lvlText w:val="•"/>
      <w:lvlJc w:val="left"/>
      <w:pPr>
        <w:ind w:left="7086" w:hanging="331"/>
      </w:pPr>
      <w:rPr>
        <w:rFonts w:hint="default"/>
      </w:rPr>
    </w:lvl>
    <w:lvl w:ilvl="8" w:tplc="5B74D522">
      <w:numFmt w:val="bullet"/>
      <w:lvlText w:val="•"/>
      <w:lvlJc w:val="left"/>
      <w:pPr>
        <w:ind w:left="8079" w:hanging="331"/>
      </w:pPr>
      <w:rPr>
        <w:rFonts w:hint="default"/>
      </w:rPr>
    </w:lvl>
  </w:abstractNum>
  <w:abstractNum w:abstractNumId="12">
    <w:nsid w:val="42AB65C3"/>
    <w:multiLevelType w:val="hybridMultilevel"/>
    <w:tmpl w:val="FFFFFFFF"/>
    <w:lvl w:ilvl="0" w:tplc="8B42F2C8">
      <w:start w:val="1"/>
      <w:numFmt w:val="decimal"/>
      <w:lvlText w:val="%1)"/>
      <w:lvlJc w:val="left"/>
      <w:pPr>
        <w:ind w:left="1156" w:hanging="304"/>
      </w:pPr>
      <w:rPr>
        <w:rFonts w:ascii="Times New Roman" w:eastAsia="Times New Roman" w:hAnsi="Times New Roman" w:cs="Times New Roman" w:hint="default"/>
        <w:b w:val="0"/>
        <w:bCs w:val="0"/>
        <w:i w:val="0"/>
        <w:iCs w:val="0"/>
        <w:spacing w:val="0"/>
        <w:w w:val="100"/>
        <w:sz w:val="28"/>
        <w:szCs w:val="28"/>
      </w:rPr>
    </w:lvl>
    <w:lvl w:ilvl="1" w:tplc="AC641148">
      <w:numFmt w:val="bullet"/>
      <w:lvlText w:val="•"/>
      <w:lvlJc w:val="left"/>
      <w:pPr>
        <w:ind w:left="2050" w:hanging="304"/>
      </w:pPr>
      <w:rPr>
        <w:rFonts w:hint="default"/>
      </w:rPr>
    </w:lvl>
    <w:lvl w:ilvl="2" w:tplc="40E4D2FA">
      <w:numFmt w:val="bullet"/>
      <w:lvlText w:val="•"/>
      <w:lvlJc w:val="left"/>
      <w:pPr>
        <w:ind w:left="2940" w:hanging="304"/>
      </w:pPr>
      <w:rPr>
        <w:rFonts w:hint="default"/>
      </w:rPr>
    </w:lvl>
    <w:lvl w:ilvl="3" w:tplc="51E2D4DE">
      <w:numFmt w:val="bullet"/>
      <w:lvlText w:val="•"/>
      <w:lvlJc w:val="left"/>
      <w:pPr>
        <w:ind w:left="3831" w:hanging="304"/>
      </w:pPr>
      <w:rPr>
        <w:rFonts w:hint="default"/>
      </w:rPr>
    </w:lvl>
    <w:lvl w:ilvl="4" w:tplc="BF5CD3B6">
      <w:numFmt w:val="bullet"/>
      <w:lvlText w:val="•"/>
      <w:lvlJc w:val="left"/>
      <w:pPr>
        <w:ind w:left="4721" w:hanging="304"/>
      </w:pPr>
      <w:rPr>
        <w:rFonts w:hint="default"/>
      </w:rPr>
    </w:lvl>
    <w:lvl w:ilvl="5" w:tplc="A66C0EB8">
      <w:numFmt w:val="bullet"/>
      <w:lvlText w:val="•"/>
      <w:lvlJc w:val="left"/>
      <w:pPr>
        <w:ind w:left="5612" w:hanging="304"/>
      </w:pPr>
      <w:rPr>
        <w:rFonts w:hint="default"/>
      </w:rPr>
    </w:lvl>
    <w:lvl w:ilvl="6" w:tplc="0A6E60E8">
      <w:numFmt w:val="bullet"/>
      <w:lvlText w:val="•"/>
      <w:lvlJc w:val="left"/>
      <w:pPr>
        <w:ind w:left="6502" w:hanging="304"/>
      </w:pPr>
      <w:rPr>
        <w:rFonts w:hint="default"/>
      </w:rPr>
    </w:lvl>
    <w:lvl w:ilvl="7" w:tplc="05445390">
      <w:numFmt w:val="bullet"/>
      <w:lvlText w:val="•"/>
      <w:lvlJc w:val="left"/>
      <w:pPr>
        <w:ind w:left="7392" w:hanging="304"/>
      </w:pPr>
      <w:rPr>
        <w:rFonts w:hint="default"/>
      </w:rPr>
    </w:lvl>
    <w:lvl w:ilvl="8" w:tplc="348C4628">
      <w:numFmt w:val="bullet"/>
      <w:lvlText w:val="•"/>
      <w:lvlJc w:val="left"/>
      <w:pPr>
        <w:ind w:left="8283" w:hanging="304"/>
      </w:pPr>
      <w:rPr>
        <w:rFonts w:hint="default"/>
      </w:rPr>
    </w:lvl>
  </w:abstractNum>
  <w:abstractNum w:abstractNumId="13">
    <w:nsid w:val="46980A96"/>
    <w:multiLevelType w:val="multilevel"/>
    <w:tmpl w:val="BD6208DE"/>
    <w:lvl w:ilvl="0">
      <w:start w:val="3"/>
      <w:numFmt w:val="decimal"/>
      <w:lvlText w:val="%1."/>
      <w:lvlJc w:val="left"/>
      <w:pPr>
        <w:ind w:left="450" w:hanging="450"/>
      </w:pPr>
      <w:rPr>
        <w:rFonts w:hint="default"/>
      </w:rPr>
    </w:lvl>
    <w:lvl w:ilvl="1">
      <w:start w:val="3"/>
      <w:numFmt w:val="decimal"/>
      <w:lvlText w:val="%1.%2."/>
      <w:lvlJc w:val="left"/>
      <w:pPr>
        <w:ind w:left="350" w:hanging="720"/>
      </w:pPr>
      <w:rPr>
        <w:rFonts w:hint="default"/>
      </w:rPr>
    </w:lvl>
    <w:lvl w:ilvl="2">
      <w:start w:val="1"/>
      <w:numFmt w:val="decimal"/>
      <w:lvlText w:val="%1.%2.%3."/>
      <w:lvlJc w:val="left"/>
      <w:pPr>
        <w:ind w:left="-20" w:hanging="720"/>
      </w:pPr>
      <w:rPr>
        <w:rFonts w:hint="default"/>
      </w:rPr>
    </w:lvl>
    <w:lvl w:ilvl="3">
      <w:start w:val="1"/>
      <w:numFmt w:val="decimal"/>
      <w:lvlText w:val="%1.%2.%3.%4."/>
      <w:lvlJc w:val="left"/>
      <w:pPr>
        <w:ind w:left="-30" w:hanging="1080"/>
      </w:pPr>
      <w:rPr>
        <w:rFonts w:hint="default"/>
      </w:rPr>
    </w:lvl>
    <w:lvl w:ilvl="4">
      <w:start w:val="1"/>
      <w:numFmt w:val="decimal"/>
      <w:lvlText w:val="%1.%2.%3.%4.%5."/>
      <w:lvlJc w:val="left"/>
      <w:pPr>
        <w:ind w:left="-400" w:hanging="1080"/>
      </w:pPr>
      <w:rPr>
        <w:rFonts w:hint="default"/>
      </w:rPr>
    </w:lvl>
    <w:lvl w:ilvl="5">
      <w:start w:val="1"/>
      <w:numFmt w:val="decimal"/>
      <w:lvlText w:val="%1.%2.%3.%4.%5.%6."/>
      <w:lvlJc w:val="left"/>
      <w:pPr>
        <w:ind w:left="-410" w:hanging="1440"/>
      </w:pPr>
      <w:rPr>
        <w:rFonts w:hint="default"/>
      </w:rPr>
    </w:lvl>
    <w:lvl w:ilvl="6">
      <w:start w:val="1"/>
      <w:numFmt w:val="decimal"/>
      <w:lvlText w:val="%1.%2.%3.%4.%5.%6.%7."/>
      <w:lvlJc w:val="left"/>
      <w:pPr>
        <w:ind w:left="-420" w:hanging="1800"/>
      </w:pPr>
      <w:rPr>
        <w:rFonts w:hint="default"/>
      </w:rPr>
    </w:lvl>
    <w:lvl w:ilvl="7">
      <w:start w:val="1"/>
      <w:numFmt w:val="decimal"/>
      <w:lvlText w:val="%1.%2.%3.%4.%5.%6.%7.%8."/>
      <w:lvlJc w:val="left"/>
      <w:pPr>
        <w:ind w:left="-790" w:hanging="1800"/>
      </w:pPr>
      <w:rPr>
        <w:rFonts w:hint="default"/>
      </w:rPr>
    </w:lvl>
    <w:lvl w:ilvl="8">
      <w:start w:val="1"/>
      <w:numFmt w:val="decimal"/>
      <w:lvlText w:val="%1.%2.%3.%4.%5.%6.%7.%8.%9."/>
      <w:lvlJc w:val="left"/>
      <w:pPr>
        <w:ind w:left="-800" w:hanging="2160"/>
      </w:pPr>
      <w:rPr>
        <w:rFonts w:hint="default"/>
      </w:rPr>
    </w:lvl>
  </w:abstractNum>
  <w:abstractNum w:abstractNumId="14">
    <w:nsid w:val="46E041B1"/>
    <w:multiLevelType w:val="hybridMultilevel"/>
    <w:tmpl w:val="FFFFFFFF"/>
    <w:lvl w:ilvl="0" w:tplc="BB8C9C2C">
      <w:start w:val="2"/>
      <w:numFmt w:val="upperRoman"/>
      <w:lvlText w:val="%1."/>
      <w:lvlJc w:val="left"/>
      <w:pPr>
        <w:ind w:left="1039" w:hanging="358"/>
      </w:pPr>
      <w:rPr>
        <w:rFonts w:ascii="Times New Roman" w:eastAsia="Times New Roman" w:hAnsi="Times New Roman" w:cs="Times New Roman" w:hint="default"/>
        <w:b/>
        <w:bCs/>
        <w:i w:val="0"/>
        <w:iCs w:val="0"/>
        <w:spacing w:val="0"/>
        <w:w w:val="100"/>
        <w:sz w:val="28"/>
        <w:szCs w:val="28"/>
      </w:rPr>
    </w:lvl>
    <w:lvl w:ilvl="1" w:tplc="D340B80C">
      <w:numFmt w:val="bullet"/>
      <w:lvlText w:val="•"/>
      <w:lvlJc w:val="left"/>
      <w:pPr>
        <w:ind w:left="1942" w:hanging="358"/>
      </w:pPr>
      <w:rPr>
        <w:rFonts w:hint="default"/>
      </w:rPr>
    </w:lvl>
    <w:lvl w:ilvl="2" w:tplc="3E9A2ED8">
      <w:numFmt w:val="bullet"/>
      <w:lvlText w:val="•"/>
      <w:lvlJc w:val="left"/>
      <w:pPr>
        <w:ind w:left="2844" w:hanging="358"/>
      </w:pPr>
      <w:rPr>
        <w:rFonts w:hint="default"/>
      </w:rPr>
    </w:lvl>
    <w:lvl w:ilvl="3" w:tplc="6AF8315A">
      <w:numFmt w:val="bullet"/>
      <w:lvlText w:val="•"/>
      <w:lvlJc w:val="left"/>
      <w:pPr>
        <w:ind w:left="3747" w:hanging="358"/>
      </w:pPr>
      <w:rPr>
        <w:rFonts w:hint="default"/>
      </w:rPr>
    </w:lvl>
    <w:lvl w:ilvl="4" w:tplc="B0180152">
      <w:numFmt w:val="bullet"/>
      <w:lvlText w:val="•"/>
      <w:lvlJc w:val="left"/>
      <w:pPr>
        <w:ind w:left="4649" w:hanging="358"/>
      </w:pPr>
      <w:rPr>
        <w:rFonts w:hint="default"/>
      </w:rPr>
    </w:lvl>
    <w:lvl w:ilvl="5" w:tplc="F120F716">
      <w:numFmt w:val="bullet"/>
      <w:lvlText w:val="•"/>
      <w:lvlJc w:val="left"/>
      <w:pPr>
        <w:ind w:left="5552" w:hanging="358"/>
      </w:pPr>
      <w:rPr>
        <w:rFonts w:hint="default"/>
      </w:rPr>
    </w:lvl>
    <w:lvl w:ilvl="6" w:tplc="D1B6BD28">
      <w:numFmt w:val="bullet"/>
      <w:lvlText w:val="•"/>
      <w:lvlJc w:val="left"/>
      <w:pPr>
        <w:ind w:left="6454" w:hanging="358"/>
      </w:pPr>
      <w:rPr>
        <w:rFonts w:hint="default"/>
      </w:rPr>
    </w:lvl>
    <w:lvl w:ilvl="7" w:tplc="599AD714">
      <w:numFmt w:val="bullet"/>
      <w:lvlText w:val="•"/>
      <w:lvlJc w:val="left"/>
      <w:pPr>
        <w:ind w:left="7356" w:hanging="358"/>
      </w:pPr>
      <w:rPr>
        <w:rFonts w:hint="default"/>
      </w:rPr>
    </w:lvl>
    <w:lvl w:ilvl="8" w:tplc="9428454E">
      <w:numFmt w:val="bullet"/>
      <w:lvlText w:val="•"/>
      <w:lvlJc w:val="left"/>
      <w:pPr>
        <w:ind w:left="8259" w:hanging="358"/>
      </w:pPr>
      <w:rPr>
        <w:rFonts w:hint="default"/>
      </w:rPr>
    </w:lvl>
  </w:abstractNum>
  <w:abstractNum w:abstractNumId="15">
    <w:nsid w:val="4C3A0DBE"/>
    <w:multiLevelType w:val="multilevel"/>
    <w:tmpl w:val="C6902C84"/>
    <w:lvl w:ilvl="0">
      <w:start w:val="7"/>
      <w:numFmt w:val="decimal"/>
      <w:lvlText w:val="%1"/>
      <w:lvlJc w:val="left"/>
      <w:pPr>
        <w:ind w:left="144" w:hanging="550"/>
      </w:pPr>
      <w:rPr>
        <w:rFonts w:cs="Times New Roman" w:hint="default"/>
      </w:rPr>
    </w:lvl>
    <w:lvl w:ilvl="1">
      <w:start w:val="1"/>
      <w:numFmt w:val="decimal"/>
      <w:lvlText w:val="%1.%2."/>
      <w:lvlJc w:val="left"/>
      <w:pPr>
        <w:ind w:left="144" w:hanging="550"/>
      </w:pPr>
      <w:rPr>
        <w:rFonts w:ascii="Times New Roman" w:eastAsia="Times New Roman" w:hAnsi="Times New Roman" w:cs="Times New Roman" w:hint="default"/>
        <w:b w:val="0"/>
        <w:bCs w:val="0"/>
        <w:i w:val="0"/>
        <w:iCs w:val="0"/>
        <w:spacing w:val="0"/>
        <w:w w:val="100"/>
        <w:sz w:val="28"/>
        <w:szCs w:val="28"/>
      </w:rPr>
    </w:lvl>
    <w:lvl w:ilvl="2">
      <w:numFmt w:val="bullet"/>
      <w:lvlText w:val="•"/>
      <w:lvlJc w:val="left"/>
      <w:pPr>
        <w:ind w:left="2124" w:hanging="550"/>
      </w:pPr>
      <w:rPr>
        <w:rFonts w:hint="default"/>
      </w:rPr>
    </w:lvl>
    <w:lvl w:ilvl="3">
      <w:numFmt w:val="bullet"/>
      <w:lvlText w:val="•"/>
      <w:lvlJc w:val="left"/>
      <w:pPr>
        <w:ind w:left="3117" w:hanging="550"/>
      </w:pPr>
      <w:rPr>
        <w:rFonts w:hint="default"/>
      </w:rPr>
    </w:lvl>
    <w:lvl w:ilvl="4">
      <w:numFmt w:val="bullet"/>
      <w:lvlText w:val="•"/>
      <w:lvlJc w:val="left"/>
      <w:pPr>
        <w:ind w:left="4109" w:hanging="550"/>
      </w:pPr>
      <w:rPr>
        <w:rFonts w:hint="default"/>
      </w:rPr>
    </w:lvl>
    <w:lvl w:ilvl="5">
      <w:numFmt w:val="bullet"/>
      <w:lvlText w:val="•"/>
      <w:lvlJc w:val="left"/>
      <w:pPr>
        <w:ind w:left="5102" w:hanging="550"/>
      </w:pPr>
      <w:rPr>
        <w:rFonts w:hint="default"/>
      </w:rPr>
    </w:lvl>
    <w:lvl w:ilvl="6">
      <w:numFmt w:val="bullet"/>
      <w:lvlText w:val="•"/>
      <w:lvlJc w:val="left"/>
      <w:pPr>
        <w:ind w:left="6094" w:hanging="550"/>
      </w:pPr>
      <w:rPr>
        <w:rFonts w:hint="default"/>
      </w:rPr>
    </w:lvl>
    <w:lvl w:ilvl="7">
      <w:numFmt w:val="bullet"/>
      <w:lvlText w:val="•"/>
      <w:lvlJc w:val="left"/>
      <w:pPr>
        <w:ind w:left="7086" w:hanging="550"/>
      </w:pPr>
      <w:rPr>
        <w:rFonts w:hint="default"/>
      </w:rPr>
    </w:lvl>
    <w:lvl w:ilvl="8">
      <w:numFmt w:val="bullet"/>
      <w:lvlText w:val="•"/>
      <w:lvlJc w:val="left"/>
      <w:pPr>
        <w:ind w:left="8079" w:hanging="550"/>
      </w:pPr>
      <w:rPr>
        <w:rFonts w:hint="default"/>
      </w:rPr>
    </w:lvl>
  </w:abstractNum>
  <w:abstractNum w:abstractNumId="16">
    <w:nsid w:val="54103364"/>
    <w:multiLevelType w:val="multilevel"/>
    <w:tmpl w:val="7AAA3C8C"/>
    <w:lvl w:ilvl="0">
      <w:start w:val="3"/>
      <w:numFmt w:val="decimal"/>
      <w:lvlText w:val="%1."/>
      <w:lvlJc w:val="left"/>
      <w:pPr>
        <w:ind w:left="450" w:hanging="450"/>
      </w:pPr>
      <w:rPr>
        <w:rFonts w:hint="default"/>
      </w:rPr>
    </w:lvl>
    <w:lvl w:ilvl="1">
      <w:start w:val="5"/>
      <w:numFmt w:val="decimal"/>
      <w:lvlText w:val="%1.%2."/>
      <w:lvlJc w:val="left"/>
      <w:pPr>
        <w:ind w:left="1601" w:hanging="720"/>
      </w:pPr>
      <w:rPr>
        <w:rFonts w:hint="default"/>
      </w:rPr>
    </w:lvl>
    <w:lvl w:ilvl="2">
      <w:start w:val="1"/>
      <w:numFmt w:val="decimal"/>
      <w:lvlText w:val="%1.%2.%3."/>
      <w:lvlJc w:val="left"/>
      <w:pPr>
        <w:ind w:left="2482" w:hanging="720"/>
      </w:pPr>
      <w:rPr>
        <w:rFonts w:hint="default"/>
      </w:rPr>
    </w:lvl>
    <w:lvl w:ilvl="3">
      <w:start w:val="1"/>
      <w:numFmt w:val="decimal"/>
      <w:lvlText w:val="%1.%2.%3.%4."/>
      <w:lvlJc w:val="left"/>
      <w:pPr>
        <w:ind w:left="3723" w:hanging="108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845" w:hanging="1440"/>
      </w:pPr>
      <w:rPr>
        <w:rFonts w:hint="default"/>
      </w:rPr>
    </w:lvl>
    <w:lvl w:ilvl="6">
      <w:start w:val="1"/>
      <w:numFmt w:val="decimal"/>
      <w:lvlText w:val="%1.%2.%3.%4.%5.%6.%7."/>
      <w:lvlJc w:val="left"/>
      <w:pPr>
        <w:ind w:left="7086" w:hanging="1800"/>
      </w:pPr>
      <w:rPr>
        <w:rFonts w:hint="default"/>
      </w:rPr>
    </w:lvl>
    <w:lvl w:ilvl="7">
      <w:start w:val="1"/>
      <w:numFmt w:val="decimal"/>
      <w:lvlText w:val="%1.%2.%3.%4.%5.%6.%7.%8."/>
      <w:lvlJc w:val="left"/>
      <w:pPr>
        <w:ind w:left="7967" w:hanging="1800"/>
      </w:pPr>
      <w:rPr>
        <w:rFonts w:hint="default"/>
      </w:rPr>
    </w:lvl>
    <w:lvl w:ilvl="8">
      <w:start w:val="1"/>
      <w:numFmt w:val="decimal"/>
      <w:lvlText w:val="%1.%2.%3.%4.%5.%6.%7.%8.%9."/>
      <w:lvlJc w:val="left"/>
      <w:pPr>
        <w:ind w:left="9208" w:hanging="2160"/>
      </w:pPr>
      <w:rPr>
        <w:rFonts w:hint="default"/>
      </w:rPr>
    </w:lvl>
  </w:abstractNum>
  <w:abstractNum w:abstractNumId="17">
    <w:nsid w:val="58FF69D1"/>
    <w:multiLevelType w:val="multilevel"/>
    <w:tmpl w:val="63AC52F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4"/>
        </w:tabs>
        <w:ind w:left="504" w:hanging="360"/>
      </w:pPr>
      <w:rPr>
        <w:rFonts w:cs="Times New Roman" w:hint="default"/>
      </w:rPr>
    </w:lvl>
    <w:lvl w:ilvl="2">
      <w:start w:val="1"/>
      <w:numFmt w:val="decimal"/>
      <w:lvlText w:val="%1.%2.%3"/>
      <w:lvlJc w:val="left"/>
      <w:pPr>
        <w:tabs>
          <w:tab w:val="num" w:pos="1008"/>
        </w:tabs>
        <w:ind w:left="1008" w:hanging="720"/>
      </w:pPr>
      <w:rPr>
        <w:rFonts w:cs="Times New Roman" w:hint="default"/>
      </w:rPr>
    </w:lvl>
    <w:lvl w:ilvl="3">
      <w:start w:val="1"/>
      <w:numFmt w:val="decimal"/>
      <w:lvlText w:val="%1.%2.%3.%4"/>
      <w:lvlJc w:val="left"/>
      <w:pPr>
        <w:tabs>
          <w:tab w:val="num" w:pos="1512"/>
        </w:tabs>
        <w:ind w:left="1512" w:hanging="1080"/>
      </w:pPr>
      <w:rPr>
        <w:rFonts w:cs="Times New Roman" w:hint="default"/>
      </w:rPr>
    </w:lvl>
    <w:lvl w:ilvl="4">
      <w:start w:val="1"/>
      <w:numFmt w:val="decimal"/>
      <w:lvlText w:val="%1.%2.%3.%4.%5"/>
      <w:lvlJc w:val="left"/>
      <w:pPr>
        <w:tabs>
          <w:tab w:val="num" w:pos="1656"/>
        </w:tabs>
        <w:ind w:left="1656" w:hanging="1080"/>
      </w:pPr>
      <w:rPr>
        <w:rFonts w:cs="Times New Roman" w:hint="default"/>
      </w:rPr>
    </w:lvl>
    <w:lvl w:ilvl="5">
      <w:start w:val="1"/>
      <w:numFmt w:val="decimal"/>
      <w:lvlText w:val="%1.%2.%3.%4.%5.%6"/>
      <w:lvlJc w:val="left"/>
      <w:pPr>
        <w:tabs>
          <w:tab w:val="num" w:pos="2160"/>
        </w:tabs>
        <w:ind w:left="2160" w:hanging="1440"/>
      </w:pPr>
      <w:rPr>
        <w:rFonts w:cs="Times New Roman" w:hint="default"/>
      </w:rPr>
    </w:lvl>
    <w:lvl w:ilvl="6">
      <w:start w:val="1"/>
      <w:numFmt w:val="decimal"/>
      <w:lvlText w:val="%1.%2.%3.%4.%5.%6.%7"/>
      <w:lvlJc w:val="left"/>
      <w:pPr>
        <w:tabs>
          <w:tab w:val="num" w:pos="2304"/>
        </w:tabs>
        <w:ind w:left="2304" w:hanging="1440"/>
      </w:pPr>
      <w:rPr>
        <w:rFonts w:cs="Times New Roman" w:hint="default"/>
      </w:rPr>
    </w:lvl>
    <w:lvl w:ilvl="7">
      <w:start w:val="1"/>
      <w:numFmt w:val="decimal"/>
      <w:lvlText w:val="%1.%2.%3.%4.%5.%6.%7.%8"/>
      <w:lvlJc w:val="left"/>
      <w:pPr>
        <w:tabs>
          <w:tab w:val="num" w:pos="2808"/>
        </w:tabs>
        <w:ind w:left="2808" w:hanging="1800"/>
      </w:pPr>
      <w:rPr>
        <w:rFonts w:cs="Times New Roman" w:hint="default"/>
      </w:rPr>
    </w:lvl>
    <w:lvl w:ilvl="8">
      <w:start w:val="1"/>
      <w:numFmt w:val="decimal"/>
      <w:lvlText w:val="%1.%2.%3.%4.%5.%6.%7.%8.%9"/>
      <w:lvlJc w:val="left"/>
      <w:pPr>
        <w:tabs>
          <w:tab w:val="num" w:pos="3312"/>
        </w:tabs>
        <w:ind w:left="3312" w:hanging="2160"/>
      </w:pPr>
      <w:rPr>
        <w:rFonts w:cs="Times New Roman" w:hint="default"/>
      </w:rPr>
    </w:lvl>
  </w:abstractNum>
  <w:abstractNum w:abstractNumId="18">
    <w:nsid w:val="5937633A"/>
    <w:multiLevelType w:val="multilevel"/>
    <w:tmpl w:val="CBFC30B0"/>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
        </w:tabs>
        <w:ind w:left="-10" w:hanging="360"/>
      </w:pPr>
      <w:rPr>
        <w:rFonts w:cs="Times New Roman" w:hint="default"/>
      </w:rPr>
    </w:lvl>
    <w:lvl w:ilvl="2">
      <w:start w:val="1"/>
      <w:numFmt w:val="decimal"/>
      <w:lvlText w:val="%1.%2.%3"/>
      <w:lvlJc w:val="left"/>
      <w:pPr>
        <w:tabs>
          <w:tab w:val="num" w:pos="-20"/>
        </w:tabs>
        <w:ind w:left="-20" w:hanging="720"/>
      </w:pPr>
      <w:rPr>
        <w:rFonts w:cs="Times New Roman" w:hint="default"/>
      </w:rPr>
    </w:lvl>
    <w:lvl w:ilvl="3">
      <w:start w:val="1"/>
      <w:numFmt w:val="decimal"/>
      <w:lvlText w:val="%1.%2.%3.%4"/>
      <w:lvlJc w:val="left"/>
      <w:pPr>
        <w:tabs>
          <w:tab w:val="num" w:pos="-30"/>
        </w:tabs>
        <w:ind w:left="-30" w:hanging="1080"/>
      </w:pPr>
      <w:rPr>
        <w:rFonts w:cs="Times New Roman" w:hint="default"/>
      </w:rPr>
    </w:lvl>
    <w:lvl w:ilvl="4">
      <w:start w:val="1"/>
      <w:numFmt w:val="decimal"/>
      <w:lvlText w:val="%1.%2.%3.%4.%5"/>
      <w:lvlJc w:val="left"/>
      <w:pPr>
        <w:tabs>
          <w:tab w:val="num" w:pos="-400"/>
        </w:tabs>
        <w:ind w:left="-400" w:hanging="1080"/>
      </w:pPr>
      <w:rPr>
        <w:rFonts w:cs="Times New Roman" w:hint="default"/>
      </w:rPr>
    </w:lvl>
    <w:lvl w:ilvl="5">
      <w:start w:val="1"/>
      <w:numFmt w:val="decimal"/>
      <w:lvlText w:val="%1.%2.%3.%4.%5.%6"/>
      <w:lvlJc w:val="left"/>
      <w:pPr>
        <w:tabs>
          <w:tab w:val="num" w:pos="-410"/>
        </w:tabs>
        <w:ind w:left="-410" w:hanging="1440"/>
      </w:pPr>
      <w:rPr>
        <w:rFonts w:cs="Times New Roman" w:hint="default"/>
      </w:rPr>
    </w:lvl>
    <w:lvl w:ilvl="6">
      <w:start w:val="1"/>
      <w:numFmt w:val="decimal"/>
      <w:lvlText w:val="%1.%2.%3.%4.%5.%6.%7"/>
      <w:lvlJc w:val="left"/>
      <w:pPr>
        <w:tabs>
          <w:tab w:val="num" w:pos="-780"/>
        </w:tabs>
        <w:ind w:left="-780" w:hanging="1440"/>
      </w:pPr>
      <w:rPr>
        <w:rFonts w:cs="Times New Roman" w:hint="default"/>
      </w:rPr>
    </w:lvl>
    <w:lvl w:ilvl="7">
      <w:start w:val="1"/>
      <w:numFmt w:val="decimal"/>
      <w:lvlText w:val="%1.%2.%3.%4.%5.%6.%7.%8"/>
      <w:lvlJc w:val="left"/>
      <w:pPr>
        <w:tabs>
          <w:tab w:val="num" w:pos="-790"/>
        </w:tabs>
        <w:ind w:left="-790" w:hanging="1800"/>
      </w:pPr>
      <w:rPr>
        <w:rFonts w:cs="Times New Roman" w:hint="default"/>
      </w:rPr>
    </w:lvl>
    <w:lvl w:ilvl="8">
      <w:start w:val="1"/>
      <w:numFmt w:val="decimal"/>
      <w:lvlText w:val="%1.%2.%3.%4.%5.%6.%7.%8.%9"/>
      <w:lvlJc w:val="left"/>
      <w:pPr>
        <w:tabs>
          <w:tab w:val="num" w:pos="-800"/>
        </w:tabs>
        <w:ind w:left="-800" w:hanging="2160"/>
      </w:pPr>
      <w:rPr>
        <w:rFonts w:cs="Times New Roman" w:hint="default"/>
      </w:rPr>
    </w:lvl>
  </w:abstractNum>
  <w:abstractNum w:abstractNumId="19">
    <w:nsid w:val="5CFE50E7"/>
    <w:multiLevelType w:val="hybridMultilevel"/>
    <w:tmpl w:val="FFFFFFFF"/>
    <w:lvl w:ilvl="0" w:tplc="ED1262D2">
      <w:start w:val="1"/>
      <w:numFmt w:val="decimal"/>
      <w:lvlText w:val="%1)"/>
      <w:lvlJc w:val="left"/>
      <w:pPr>
        <w:ind w:left="1167" w:hanging="304"/>
      </w:pPr>
      <w:rPr>
        <w:rFonts w:ascii="Times New Roman" w:eastAsia="Times New Roman" w:hAnsi="Times New Roman" w:cs="Times New Roman" w:hint="default"/>
        <w:b w:val="0"/>
        <w:bCs w:val="0"/>
        <w:i w:val="0"/>
        <w:iCs w:val="0"/>
        <w:color w:val="3333FF"/>
        <w:spacing w:val="0"/>
        <w:w w:val="100"/>
        <w:sz w:val="28"/>
        <w:szCs w:val="28"/>
      </w:rPr>
    </w:lvl>
    <w:lvl w:ilvl="1" w:tplc="7D6C38F2">
      <w:numFmt w:val="bullet"/>
      <w:lvlText w:val="•"/>
      <w:lvlJc w:val="left"/>
      <w:pPr>
        <w:ind w:left="2050" w:hanging="304"/>
      </w:pPr>
      <w:rPr>
        <w:rFonts w:hint="default"/>
      </w:rPr>
    </w:lvl>
    <w:lvl w:ilvl="2" w:tplc="0486F224">
      <w:numFmt w:val="bullet"/>
      <w:lvlText w:val="•"/>
      <w:lvlJc w:val="left"/>
      <w:pPr>
        <w:ind w:left="2940" w:hanging="304"/>
      </w:pPr>
      <w:rPr>
        <w:rFonts w:hint="default"/>
      </w:rPr>
    </w:lvl>
    <w:lvl w:ilvl="3" w:tplc="DD386E9C">
      <w:numFmt w:val="bullet"/>
      <w:lvlText w:val="•"/>
      <w:lvlJc w:val="left"/>
      <w:pPr>
        <w:ind w:left="3831" w:hanging="304"/>
      </w:pPr>
      <w:rPr>
        <w:rFonts w:hint="default"/>
      </w:rPr>
    </w:lvl>
    <w:lvl w:ilvl="4" w:tplc="F2DED10E">
      <w:numFmt w:val="bullet"/>
      <w:lvlText w:val="•"/>
      <w:lvlJc w:val="left"/>
      <w:pPr>
        <w:ind w:left="4721" w:hanging="304"/>
      </w:pPr>
      <w:rPr>
        <w:rFonts w:hint="default"/>
      </w:rPr>
    </w:lvl>
    <w:lvl w:ilvl="5" w:tplc="B86E0E00">
      <w:numFmt w:val="bullet"/>
      <w:lvlText w:val="•"/>
      <w:lvlJc w:val="left"/>
      <w:pPr>
        <w:ind w:left="5612" w:hanging="304"/>
      </w:pPr>
      <w:rPr>
        <w:rFonts w:hint="default"/>
      </w:rPr>
    </w:lvl>
    <w:lvl w:ilvl="6" w:tplc="7D4C5122">
      <w:numFmt w:val="bullet"/>
      <w:lvlText w:val="•"/>
      <w:lvlJc w:val="left"/>
      <w:pPr>
        <w:ind w:left="6502" w:hanging="304"/>
      </w:pPr>
      <w:rPr>
        <w:rFonts w:hint="default"/>
      </w:rPr>
    </w:lvl>
    <w:lvl w:ilvl="7" w:tplc="E2486C9A">
      <w:numFmt w:val="bullet"/>
      <w:lvlText w:val="•"/>
      <w:lvlJc w:val="left"/>
      <w:pPr>
        <w:ind w:left="7392" w:hanging="304"/>
      </w:pPr>
      <w:rPr>
        <w:rFonts w:hint="default"/>
      </w:rPr>
    </w:lvl>
    <w:lvl w:ilvl="8" w:tplc="B14AFBCA">
      <w:numFmt w:val="bullet"/>
      <w:lvlText w:val="•"/>
      <w:lvlJc w:val="left"/>
      <w:pPr>
        <w:ind w:left="8283" w:hanging="304"/>
      </w:pPr>
      <w:rPr>
        <w:rFonts w:hint="default"/>
      </w:rPr>
    </w:lvl>
  </w:abstractNum>
  <w:abstractNum w:abstractNumId="20">
    <w:nsid w:val="6AA4676C"/>
    <w:multiLevelType w:val="multilevel"/>
    <w:tmpl w:val="235286EA"/>
    <w:lvl w:ilvl="0">
      <w:start w:val="3"/>
      <w:numFmt w:val="decimal"/>
      <w:lvlText w:val="%1"/>
      <w:lvlJc w:val="left"/>
      <w:pPr>
        <w:ind w:left="144" w:hanging="224"/>
      </w:pPr>
      <w:rPr>
        <w:rFonts w:ascii="Times New Roman" w:eastAsia="Times New Roman" w:hAnsi="Times New Roman" w:cs="Times New Roman" w:hint="default"/>
        <w:b w:val="0"/>
        <w:bCs w:val="0"/>
        <w:i w:val="0"/>
        <w:iCs w:val="0"/>
        <w:spacing w:val="0"/>
        <w:w w:val="100"/>
        <w:sz w:val="20"/>
        <w:szCs w:val="20"/>
      </w:rPr>
    </w:lvl>
    <w:lvl w:ilvl="1">
      <w:start w:val="1"/>
      <w:numFmt w:val="decimal"/>
      <w:lvlText w:val="%1.%2."/>
      <w:lvlJc w:val="left"/>
      <w:pPr>
        <w:ind w:left="144" w:hanging="766"/>
      </w:pPr>
      <w:rPr>
        <w:rFonts w:ascii="Times New Roman" w:eastAsia="Times New Roman" w:hAnsi="Times New Roman" w:cs="Times New Roman" w:hint="default"/>
        <w:b w:val="0"/>
        <w:bCs w:val="0"/>
        <w:i w:val="0"/>
        <w:iCs w:val="0"/>
        <w:spacing w:val="0"/>
        <w:w w:val="100"/>
        <w:sz w:val="28"/>
        <w:szCs w:val="28"/>
      </w:rPr>
    </w:lvl>
    <w:lvl w:ilvl="2">
      <w:numFmt w:val="bullet"/>
      <w:lvlText w:val="•"/>
      <w:lvlJc w:val="left"/>
      <w:pPr>
        <w:ind w:left="2124" w:hanging="766"/>
      </w:pPr>
      <w:rPr>
        <w:rFonts w:hint="default"/>
      </w:rPr>
    </w:lvl>
    <w:lvl w:ilvl="3">
      <w:numFmt w:val="bullet"/>
      <w:lvlText w:val="•"/>
      <w:lvlJc w:val="left"/>
      <w:pPr>
        <w:ind w:left="3117" w:hanging="766"/>
      </w:pPr>
      <w:rPr>
        <w:rFonts w:hint="default"/>
      </w:rPr>
    </w:lvl>
    <w:lvl w:ilvl="4">
      <w:numFmt w:val="bullet"/>
      <w:lvlText w:val="•"/>
      <w:lvlJc w:val="left"/>
      <w:pPr>
        <w:ind w:left="4109" w:hanging="766"/>
      </w:pPr>
      <w:rPr>
        <w:rFonts w:hint="default"/>
      </w:rPr>
    </w:lvl>
    <w:lvl w:ilvl="5">
      <w:numFmt w:val="bullet"/>
      <w:lvlText w:val="•"/>
      <w:lvlJc w:val="left"/>
      <w:pPr>
        <w:ind w:left="5102" w:hanging="766"/>
      </w:pPr>
      <w:rPr>
        <w:rFonts w:hint="default"/>
      </w:rPr>
    </w:lvl>
    <w:lvl w:ilvl="6">
      <w:numFmt w:val="bullet"/>
      <w:lvlText w:val="•"/>
      <w:lvlJc w:val="left"/>
      <w:pPr>
        <w:ind w:left="6094" w:hanging="766"/>
      </w:pPr>
      <w:rPr>
        <w:rFonts w:hint="default"/>
      </w:rPr>
    </w:lvl>
    <w:lvl w:ilvl="7">
      <w:numFmt w:val="bullet"/>
      <w:lvlText w:val="•"/>
      <w:lvlJc w:val="left"/>
      <w:pPr>
        <w:ind w:left="7086" w:hanging="766"/>
      </w:pPr>
      <w:rPr>
        <w:rFonts w:hint="default"/>
      </w:rPr>
    </w:lvl>
    <w:lvl w:ilvl="8">
      <w:numFmt w:val="bullet"/>
      <w:lvlText w:val="•"/>
      <w:lvlJc w:val="left"/>
      <w:pPr>
        <w:ind w:left="8079" w:hanging="766"/>
      </w:pPr>
      <w:rPr>
        <w:rFonts w:hint="default"/>
      </w:rPr>
    </w:lvl>
  </w:abstractNum>
  <w:abstractNum w:abstractNumId="21">
    <w:nsid w:val="6AB8721E"/>
    <w:multiLevelType w:val="multilevel"/>
    <w:tmpl w:val="0E7CEB7A"/>
    <w:lvl w:ilvl="0">
      <w:start w:val="1"/>
      <w:numFmt w:val="decimal"/>
      <w:lvlText w:val="%1)"/>
      <w:lvlJc w:val="left"/>
      <w:pPr>
        <w:ind w:left="1167" w:hanging="304"/>
      </w:pPr>
      <w:rPr>
        <w:rFonts w:ascii="Times New Roman" w:eastAsia="Times New Roman" w:hAnsi="Times New Roman" w:cs="Times New Roman" w:hint="default"/>
        <w:b w:val="0"/>
        <w:bCs w:val="0"/>
        <w:i w:val="0"/>
        <w:iCs w:val="0"/>
        <w:color w:val="000000"/>
        <w:spacing w:val="0"/>
        <w:w w:val="100"/>
        <w:sz w:val="28"/>
        <w:szCs w:val="28"/>
      </w:rPr>
    </w:lvl>
    <w:lvl w:ilvl="1">
      <w:start w:val="1"/>
      <w:numFmt w:val="decimal"/>
      <w:lvlText w:val="%1.%2."/>
      <w:lvlJc w:val="left"/>
      <w:pPr>
        <w:ind w:left="144" w:hanging="514"/>
      </w:pPr>
      <w:rPr>
        <w:rFonts w:ascii="Times New Roman" w:eastAsia="Times New Roman" w:hAnsi="Times New Roman" w:cs="Times New Roman" w:hint="default"/>
        <w:b w:val="0"/>
        <w:bCs w:val="0"/>
        <w:i w:val="0"/>
        <w:iCs w:val="0"/>
        <w:spacing w:val="0"/>
        <w:w w:val="100"/>
        <w:sz w:val="28"/>
        <w:szCs w:val="28"/>
      </w:rPr>
    </w:lvl>
    <w:lvl w:ilvl="2">
      <w:numFmt w:val="bullet"/>
      <w:lvlText w:val="•"/>
      <w:lvlJc w:val="left"/>
      <w:pPr>
        <w:ind w:left="2149" w:hanging="514"/>
      </w:pPr>
      <w:rPr>
        <w:rFonts w:hint="default"/>
      </w:rPr>
    </w:lvl>
    <w:lvl w:ilvl="3">
      <w:numFmt w:val="bullet"/>
      <w:lvlText w:val="•"/>
      <w:lvlJc w:val="left"/>
      <w:pPr>
        <w:ind w:left="3138" w:hanging="514"/>
      </w:pPr>
      <w:rPr>
        <w:rFonts w:hint="default"/>
      </w:rPr>
    </w:lvl>
    <w:lvl w:ilvl="4">
      <w:numFmt w:val="bullet"/>
      <w:lvlText w:val="•"/>
      <w:lvlJc w:val="left"/>
      <w:pPr>
        <w:ind w:left="4128" w:hanging="514"/>
      </w:pPr>
      <w:rPr>
        <w:rFonts w:hint="default"/>
      </w:rPr>
    </w:lvl>
    <w:lvl w:ilvl="5">
      <w:numFmt w:val="bullet"/>
      <w:lvlText w:val="•"/>
      <w:lvlJc w:val="left"/>
      <w:pPr>
        <w:ind w:left="5117" w:hanging="514"/>
      </w:pPr>
      <w:rPr>
        <w:rFonts w:hint="default"/>
      </w:rPr>
    </w:lvl>
    <w:lvl w:ilvl="6">
      <w:numFmt w:val="bullet"/>
      <w:lvlText w:val="•"/>
      <w:lvlJc w:val="left"/>
      <w:pPr>
        <w:ind w:left="6106" w:hanging="514"/>
      </w:pPr>
      <w:rPr>
        <w:rFonts w:hint="default"/>
      </w:rPr>
    </w:lvl>
    <w:lvl w:ilvl="7">
      <w:numFmt w:val="bullet"/>
      <w:lvlText w:val="•"/>
      <w:lvlJc w:val="left"/>
      <w:pPr>
        <w:ind w:left="7096" w:hanging="514"/>
      </w:pPr>
      <w:rPr>
        <w:rFonts w:hint="default"/>
      </w:rPr>
    </w:lvl>
    <w:lvl w:ilvl="8">
      <w:numFmt w:val="bullet"/>
      <w:lvlText w:val="•"/>
      <w:lvlJc w:val="left"/>
      <w:pPr>
        <w:ind w:left="8085" w:hanging="514"/>
      </w:pPr>
      <w:rPr>
        <w:rFonts w:hint="default"/>
      </w:rPr>
    </w:lvl>
  </w:abstractNum>
  <w:abstractNum w:abstractNumId="22">
    <w:nsid w:val="6B2818D2"/>
    <w:multiLevelType w:val="multilevel"/>
    <w:tmpl w:val="C7441BBC"/>
    <w:lvl w:ilvl="0">
      <w:start w:val="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864"/>
        </w:tabs>
        <w:ind w:left="864" w:hanging="720"/>
      </w:pPr>
      <w:rPr>
        <w:rFonts w:cs="Times New Roman" w:hint="default"/>
      </w:rPr>
    </w:lvl>
    <w:lvl w:ilvl="2">
      <w:start w:val="1"/>
      <w:numFmt w:val="decimal"/>
      <w:lvlText w:val="%1.%2.%3."/>
      <w:lvlJc w:val="left"/>
      <w:pPr>
        <w:tabs>
          <w:tab w:val="num" w:pos="1008"/>
        </w:tabs>
        <w:ind w:left="1008" w:hanging="720"/>
      </w:pPr>
      <w:rPr>
        <w:rFonts w:cs="Times New Roman" w:hint="default"/>
      </w:rPr>
    </w:lvl>
    <w:lvl w:ilvl="3">
      <w:start w:val="1"/>
      <w:numFmt w:val="decimal"/>
      <w:lvlText w:val="%1.%2.%3.%4."/>
      <w:lvlJc w:val="left"/>
      <w:pPr>
        <w:tabs>
          <w:tab w:val="num" w:pos="1512"/>
        </w:tabs>
        <w:ind w:left="1512" w:hanging="1080"/>
      </w:pPr>
      <w:rPr>
        <w:rFonts w:cs="Times New Roman" w:hint="default"/>
      </w:rPr>
    </w:lvl>
    <w:lvl w:ilvl="4">
      <w:start w:val="1"/>
      <w:numFmt w:val="decimal"/>
      <w:lvlText w:val="%1.%2.%3.%4.%5."/>
      <w:lvlJc w:val="left"/>
      <w:pPr>
        <w:tabs>
          <w:tab w:val="num" w:pos="1656"/>
        </w:tabs>
        <w:ind w:left="1656" w:hanging="1080"/>
      </w:pPr>
      <w:rPr>
        <w:rFonts w:cs="Times New Roman" w:hint="default"/>
      </w:rPr>
    </w:lvl>
    <w:lvl w:ilvl="5">
      <w:start w:val="1"/>
      <w:numFmt w:val="decimal"/>
      <w:lvlText w:val="%1.%2.%3.%4.%5.%6."/>
      <w:lvlJc w:val="left"/>
      <w:pPr>
        <w:tabs>
          <w:tab w:val="num" w:pos="2160"/>
        </w:tabs>
        <w:ind w:left="2160" w:hanging="1440"/>
      </w:pPr>
      <w:rPr>
        <w:rFonts w:cs="Times New Roman" w:hint="default"/>
      </w:rPr>
    </w:lvl>
    <w:lvl w:ilvl="6">
      <w:start w:val="1"/>
      <w:numFmt w:val="decimal"/>
      <w:lvlText w:val="%1.%2.%3.%4.%5.%6.%7."/>
      <w:lvlJc w:val="left"/>
      <w:pPr>
        <w:tabs>
          <w:tab w:val="num" w:pos="2664"/>
        </w:tabs>
        <w:ind w:left="2664" w:hanging="1800"/>
      </w:pPr>
      <w:rPr>
        <w:rFonts w:cs="Times New Roman" w:hint="default"/>
      </w:rPr>
    </w:lvl>
    <w:lvl w:ilvl="7">
      <w:start w:val="1"/>
      <w:numFmt w:val="decimal"/>
      <w:lvlText w:val="%1.%2.%3.%4.%5.%6.%7.%8."/>
      <w:lvlJc w:val="left"/>
      <w:pPr>
        <w:tabs>
          <w:tab w:val="num" w:pos="2808"/>
        </w:tabs>
        <w:ind w:left="2808" w:hanging="1800"/>
      </w:pPr>
      <w:rPr>
        <w:rFonts w:cs="Times New Roman" w:hint="default"/>
      </w:rPr>
    </w:lvl>
    <w:lvl w:ilvl="8">
      <w:start w:val="1"/>
      <w:numFmt w:val="decimal"/>
      <w:lvlText w:val="%1.%2.%3.%4.%5.%6.%7.%8.%9."/>
      <w:lvlJc w:val="left"/>
      <w:pPr>
        <w:tabs>
          <w:tab w:val="num" w:pos="3312"/>
        </w:tabs>
        <w:ind w:left="3312" w:hanging="2160"/>
      </w:pPr>
      <w:rPr>
        <w:rFonts w:cs="Times New Roman" w:hint="default"/>
      </w:rPr>
    </w:lvl>
  </w:abstractNum>
  <w:abstractNum w:abstractNumId="23">
    <w:nsid w:val="6DD37D61"/>
    <w:multiLevelType w:val="hybridMultilevel"/>
    <w:tmpl w:val="FFFFFFFF"/>
    <w:lvl w:ilvl="0" w:tplc="AAB8D76E">
      <w:numFmt w:val="bullet"/>
      <w:lvlText w:val="-"/>
      <w:lvlJc w:val="left"/>
      <w:pPr>
        <w:ind w:left="144" w:hanging="164"/>
      </w:pPr>
      <w:rPr>
        <w:rFonts w:ascii="Times New Roman" w:eastAsia="Times New Roman" w:hAnsi="Times New Roman" w:hint="default"/>
        <w:b w:val="0"/>
        <w:i w:val="0"/>
        <w:spacing w:val="0"/>
        <w:w w:val="100"/>
        <w:sz w:val="28"/>
      </w:rPr>
    </w:lvl>
    <w:lvl w:ilvl="1" w:tplc="2F2E4D60">
      <w:numFmt w:val="bullet"/>
      <w:lvlText w:val="•"/>
      <w:lvlJc w:val="left"/>
      <w:pPr>
        <w:ind w:left="1132" w:hanging="164"/>
      </w:pPr>
      <w:rPr>
        <w:rFonts w:hint="default"/>
      </w:rPr>
    </w:lvl>
    <w:lvl w:ilvl="2" w:tplc="F21CBFE8">
      <w:numFmt w:val="bullet"/>
      <w:lvlText w:val="•"/>
      <w:lvlJc w:val="left"/>
      <w:pPr>
        <w:ind w:left="2124" w:hanging="164"/>
      </w:pPr>
      <w:rPr>
        <w:rFonts w:hint="default"/>
      </w:rPr>
    </w:lvl>
    <w:lvl w:ilvl="3" w:tplc="C8B8C1F8">
      <w:numFmt w:val="bullet"/>
      <w:lvlText w:val="•"/>
      <w:lvlJc w:val="left"/>
      <w:pPr>
        <w:ind w:left="3117" w:hanging="164"/>
      </w:pPr>
      <w:rPr>
        <w:rFonts w:hint="default"/>
      </w:rPr>
    </w:lvl>
    <w:lvl w:ilvl="4" w:tplc="F7342AE8">
      <w:numFmt w:val="bullet"/>
      <w:lvlText w:val="•"/>
      <w:lvlJc w:val="left"/>
      <w:pPr>
        <w:ind w:left="4109" w:hanging="164"/>
      </w:pPr>
      <w:rPr>
        <w:rFonts w:hint="default"/>
      </w:rPr>
    </w:lvl>
    <w:lvl w:ilvl="5" w:tplc="4F7A72E2">
      <w:numFmt w:val="bullet"/>
      <w:lvlText w:val="•"/>
      <w:lvlJc w:val="left"/>
      <w:pPr>
        <w:ind w:left="5102" w:hanging="164"/>
      </w:pPr>
      <w:rPr>
        <w:rFonts w:hint="default"/>
      </w:rPr>
    </w:lvl>
    <w:lvl w:ilvl="6" w:tplc="E28480E2">
      <w:numFmt w:val="bullet"/>
      <w:lvlText w:val="•"/>
      <w:lvlJc w:val="left"/>
      <w:pPr>
        <w:ind w:left="6094" w:hanging="164"/>
      </w:pPr>
      <w:rPr>
        <w:rFonts w:hint="default"/>
      </w:rPr>
    </w:lvl>
    <w:lvl w:ilvl="7" w:tplc="CBCE13C2">
      <w:numFmt w:val="bullet"/>
      <w:lvlText w:val="•"/>
      <w:lvlJc w:val="left"/>
      <w:pPr>
        <w:ind w:left="7086" w:hanging="164"/>
      </w:pPr>
      <w:rPr>
        <w:rFonts w:hint="default"/>
      </w:rPr>
    </w:lvl>
    <w:lvl w:ilvl="8" w:tplc="442CD7E8">
      <w:numFmt w:val="bullet"/>
      <w:lvlText w:val="•"/>
      <w:lvlJc w:val="left"/>
      <w:pPr>
        <w:ind w:left="8079" w:hanging="164"/>
      </w:pPr>
      <w:rPr>
        <w:rFonts w:hint="default"/>
      </w:rPr>
    </w:lvl>
  </w:abstractNum>
  <w:abstractNum w:abstractNumId="24">
    <w:nsid w:val="789A729D"/>
    <w:multiLevelType w:val="multilevel"/>
    <w:tmpl w:val="238E4D76"/>
    <w:lvl w:ilvl="0">
      <w:start w:val="3"/>
      <w:numFmt w:val="decimal"/>
      <w:lvlText w:val="%1"/>
      <w:lvlJc w:val="left"/>
      <w:pPr>
        <w:ind w:left="881" w:hanging="421"/>
      </w:pPr>
      <w:rPr>
        <w:rFonts w:cs="Times New Roman" w:hint="default"/>
      </w:rPr>
    </w:lvl>
    <w:lvl w:ilvl="1">
      <w:start w:val="8"/>
      <w:numFmt w:val="decimal"/>
      <w:lvlText w:val="%1.%2."/>
      <w:lvlJc w:val="left"/>
      <w:pPr>
        <w:ind w:left="881" w:hanging="421"/>
      </w:pPr>
      <w:rPr>
        <w:rFonts w:ascii="Times New Roman" w:eastAsia="Times New Roman" w:hAnsi="Times New Roman" w:cs="Times New Roman" w:hint="default"/>
        <w:b w:val="0"/>
        <w:bCs w:val="0"/>
        <w:i w:val="0"/>
        <w:iCs w:val="0"/>
        <w:spacing w:val="-1"/>
        <w:w w:val="100"/>
        <w:sz w:val="26"/>
        <w:szCs w:val="26"/>
      </w:rPr>
    </w:lvl>
    <w:lvl w:ilvl="2">
      <w:numFmt w:val="bullet"/>
      <w:lvlText w:val="-"/>
      <w:lvlJc w:val="left"/>
      <w:pPr>
        <w:ind w:left="144" w:hanging="174"/>
      </w:pPr>
      <w:rPr>
        <w:rFonts w:ascii="Times New Roman" w:eastAsia="Times New Roman" w:hAnsi="Times New Roman" w:hint="default"/>
        <w:b w:val="0"/>
        <w:i w:val="0"/>
        <w:color w:val="3333FF"/>
        <w:spacing w:val="0"/>
        <w:w w:val="100"/>
        <w:sz w:val="28"/>
      </w:rPr>
    </w:lvl>
    <w:lvl w:ilvl="3">
      <w:numFmt w:val="bullet"/>
      <w:lvlText w:val="•"/>
      <w:lvlJc w:val="left"/>
      <w:pPr>
        <w:ind w:left="2920" w:hanging="174"/>
      </w:pPr>
      <w:rPr>
        <w:rFonts w:hint="default"/>
      </w:rPr>
    </w:lvl>
    <w:lvl w:ilvl="4">
      <w:numFmt w:val="bullet"/>
      <w:lvlText w:val="•"/>
      <w:lvlJc w:val="left"/>
      <w:pPr>
        <w:ind w:left="3941" w:hanging="174"/>
      </w:pPr>
      <w:rPr>
        <w:rFonts w:hint="default"/>
      </w:rPr>
    </w:lvl>
    <w:lvl w:ilvl="5">
      <w:numFmt w:val="bullet"/>
      <w:lvlText w:val="•"/>
      <w:lvlJc w:val="left"/>
      <w:pPr>
        <w:ind w:left="4961" w:hanging="174"/>
      </w:pPr>
      <w:rPr>
        <w:rFonts w:hint="default"/>
      </w:rPr>
    </w:lvl>
    <w:lvl w:ilvl="6">
      <w:numFmt w:val="bullet"/>
      <w:lvlText w:val="•"/>
      <w:lvlJc w:val="left"/>
      <w:pPr>
        <w:ind w:left="5982" w:hanging="174"/>
      </w:pPr>
      <w:rPr>
        <w:rFonts w:hint="default"/>
      </w:rPr>
    </w:lvl>
    <w:lvl w:ilvl="7">
      <w:numFmt w:val="bullet"/>
      <w:lvlText w:val="•"/>
      <w:lvlJc w:val="left"/>
      <w:pPr>
        <w:ind w:left="7002" w:hanging="174"/>
      </w:pPr>
      <w:rPr>
        <w:rFonts w:hint="default"/>
      </w:rPr>
    </w:lvl>
    <w:lvl w:ilvl="8">
      <w:numFmt w:val="bullet"/>
      <w:lvlText w:val="•"/>
      <w:lvlJc w:val="left"/>
      <w:pPr>
        <w:ind w:left="8023" w:hanging="174"/>
      </w:pPr>
      <w:rPr>
        <w:rFonts w:hint="default"/>
      </w:rPr>
    </w:lvl>
  </w:abstractNum>
  <w:num w:numId="1">
    <w:abstractNumId w:val="12"/>
  </w:num>
  <w:num w:numId="2">
    <w:abstractNumId w:val="23"/>
  </w:num>
  <w:num w:numId="3">
    <w:abstractNumId w:val="15"/>
  </w:num>
  <w:num w:numId="4">
    <w:abstractNumId w:val="8"/>
  </w:num>
  <w:num w:numId="5">
    <w:abstractNumId w:val="9"/>
  </w:num>
  <w:num w:numId="6">
    <w:abstractNumId w:val="11"/>
  </w:num>
  <w:num w:numId="7">
    <w:abstractNumId w:val="24"/>
  </w:num>
  <w:num w:numId="8">
    <w:abstractNumId w:val="5"/>
  </w:num>
  <w:num w:numId="9">
    <w:abstractNumId w:val="20"/>
  </w:num>
  <w:num w:numId="10">
    <w:abstractNumId w:val="19"/>
  </w:num>
  <w:num w:numId="11">
    <w:abstractNumId w:val="4"/>
  </w:num>
  <w:num w:numId="12">
    <w:abstractNumId w:val="14"/>
  </w:num>
  <w:num w:numId="13">
    <w:abstractNumId w:val="7"/>
  </w:num>
  <w:num w:numId="14">
    <w:abstractNumId w:val="0"/>
  </w:num>
  <w:num w:numId="15">
    <w:abstractNumId w:val="17"/>
  </w:num>
  <w:num w:numId="16">
    <w:abstractNumId w:val="6"/>
  </w:num>
  <w:num w:numId="17">
    <w:abstractNumId w:val="21"/>
  </w:num>
  <w:num w:numId="18">
    <w:abstractNumId w:val="2"/>
  </w:num>
  <w:num w:numId="19">
    <w:abstractNumId w:val="18"/>
  </w:num>
  <w:num w:numId="20">
    <w:abstractNumId w:val="10"/>
  </w:num>
  <w:num w:numId="21">
    <w:abstractNumId w:val="22"/>
  </w:num>
  <w:num w:numId="22">
    <w:abstractNumId w:val="1"/>
  </w:num>
  <w:num w:numId="23">
    <w:abstractNumId w:val="3"/>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NotTrackMoves/>
  <w:defaultTabStop w:val="720"/>
  <w:drawingGridHorizontalSpacing w:val="110"/>
  <w:displayHorizontalDrawingGridEvery w:val="2"/>
  <w:characterSpacingControl w:val="doNotCompress"/>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D5"/>
    <w:rsid w:val="000318FE"/>
    <w:rsid w:val="00032561"/>
    <w:rsid w:val="00086C46"/>
    <w:rsid w:val="000B28CE"/>
    <w:rsid w:val="0020399E"/>
    <w:rsid w:val="00223A1B"/>
    <w:rsid w:val="0028373A"/>
    <w:rsid w:val="00294CD6"/>
    <w:rsid w:val="002A7EAE"/>
    <w:rsid w:val="002C70E1"/>
    <w:rsid w:val="002C7AB5"/>
    <w:rsid w:val="00310FA9"/>
    <w:rsid w:val="003326BF"/>
    <w:rsid w:val="003416D5"/>
    <w:rsid w:val="0037156D"/>
    <w:rsid w:val="00381605"/>
    <w:rsid w:val="00441913"/>
    <w:rsid w:val="00444F86"/>
    <w:rsid w:val="00465E44"/>
    <w:rsid w:val="0048749E"/>
    <w:rsid w:val="00497DEF"/>
    <w:rsid w:val="005A0DD1"/>
    <w:rsid w:val="005C794A"/>
    <w:rsid w:val="00632F7D"/>
    <w:rsid w:val="006701F8"/>
    <w:rsid w:val="006C4883"/>
    <w:rsid w:val="00717A3A"/>
    <w:rsid w:val="00752E47"/>
    <w:rsid w:val="00790114"/>
    <w:rsid w:val="007D6710"/>
    <w:rsid w:val="009300BC"/>
    <w:rsid w:val="00942AC7"/>
    <w:rsid w:val="00960191"/>
    <w:rsid w:val="00985F86"/>
    <w:rsid w:val="00995FBB"/>
    <w:rsid w:val="009C03E4"/>
    <w:rsid w:val="009F72FC"/>
    <w:rsid w:val="00A531A3"/>
    <w:rsid w:val="00AD6399"/>
    <w:rsid w:val="00B0088D"/>
    <w:rsid w:val="00B90389"/>
    <w:rsid w:val="00C83E2B"/>
    <w:rsid w:val="00C95C82"/>
    <w:rsid w:val="00CD0983"/>
    <w:rsid w:val="00CF47DB"/>
    <w:rsid w:val="00DB517D"/>
    <w:rsid w:val="00DF270B"/>
    <w:rsid w:val="00E706DF"/>
    <w:rsid w:val="00EE616D"/>
    <w:rsid w:val="00F11187"/>
    <w:rsid w:val="00F23C66"/>
    <w:rsid w:val="00F409E6"/>
    <w:rsid w:val="00F702C9"/>
    <w:rsid w:val="00F70D0D"/>
    <w:rsid w:val="00FC2084"/>
    <w:rsid w:val="00FD3763"/>
    <w:rsid w:val="00FD5F35"/>
    <w:rsid w:val="00FF5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6D5"/>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3416D5"/>
    <w:pPr>
      <w:ind w:hanging="55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F584D"/>
    <w:rPr>
      <w:rFonts w:ascii="Cambria" w:hAnsi="Cambria" w:cs="Times New Roman"/>
      <w:b/>
      <w:bCs/>
      <w:kern w:val="32"/>
      <w:sz w:val="32"/>
      <w:szCs w:val="32"/>
      <w:lang w:eastAsia="en-US"/>
    </w:rPr>
  </w:style>
  <w:style w:type="paragraph" w:styleId="a3">
    <w:name w:val="Body Text"/>
    <w:basedOn w:val="a"/>
    <w:link w:val="a4"/>
    <w:uiPriority w:val="99"/>
    <w:rsid w:val="003416D5"/>
    <w:pPr>
      <w:ind w:left="144" w:firstLine="720"/>
      <w:jc w:val="both"/>
    </w:pPr>
    <w:rPr>
      <w:sz w:val="28"/>
      <w:szCs w:val="28"/>
    </w:rPr>
  </w:style>
  <w:style w:type="character" w:customStyle="1" w:styleId="a4">
    <w:name w:val="Основной текст Знак"/>
    <w:link w:val="a3"/>
    <w:uiPriority w:val="99"/>
    <w:semiHidden/>
    <w:locked/>
    <w:rsid w:val="00FF584D"/>
    <w:rPr>
      <w:rFonts w:ascii="Times New Roman" w:hAnsi="Times New Roman" w:cs="Times New Roman"/>
      <w:lang w:eastAsia="en-US"/>
    </w:rPr>
  </w:style>
  <w:style w:type="paragraph" w:styleId="a5">
    <w:name w:val="List Paragraph"/>
    <w:basedOn w:val="a"/>
    <w:uiPriority w:val="99"/>
    <w:qFormat/>
    <w:rsid w:val="003416D5"/>
    <w:pPr>
      <w:ind w:left="144" w:firstLine="720"/>
      <w:jc w:val="both"/>
    </w:pPr>
  </w:style>
  <w:style w:type="paragraph" w:customStyle="1" w:styleId="TableParagraph">
    <w:name w:val="Table Paragraph"/>
    <w:basedOn w:val="a"/>
    <w:uiPriority w:val="99"/>
    <w:rsid w:val="003416D5"/>
  </w:style>
  <w:style w:type="paragraph" w:customStyle="1" w:styleId="a6">
    <w:name w:val="Заголовок"/>
    <w:basedOn w:val="a"/>
    <w:next w:val="a3"/>
    <w:uiPriority w:val="99"/>
    <w:rsid w:val="00717A3A"/>
    <w:pPr>
      <w:keepNext/>
      <w:widowControl/>
      <w:suppressAutoHyphens/>
      <w:autoSpaceDE/>
      <w:autoSpaceDN/>
      <w:spacing w:before="240" w:line="100" w:lineRule="atLeast"/>
      <w:jc w:val="center"/>
    </w:pPr>
    <w:rPr>
      <w:rFonts w:eastAsia="Calibri"/>
      <w:kern w:val="2"/>
      <w:sz w:val="28"/>
      <w:szCs w:val="24"/>
      <w:lang w:eastAsia="zh-CN" w:bidi="hi-IN"/>
    </w:rPr>
  </w:style>
  <w:style w:type="paragraph" w:customStyle="1" w:styleId="11">
    <w:name w:val="ВК1"/>
    <w:basedOn w:val="a7"/>
    <w:uiPriority w:val="99"/>
    <w:rsid w:val="00717A3A"/>
    <w:pPr>
      <w:widowControl/>
      <w:suppressLineNumbers/>
      <w:tabs>
        <w:tab w:val="clear" w:pos="4677"/>
        <w:tab w:val="clear" w:pos="9355"/>
        <w:tab w:val="center" w:pos="-1559"/>
        <w:tab w:val="center" w:pos="-1533"/>
        <w:tab w:val="right" w:pos="2978"/>
        <w:tab w:val="right" w:pos="3119"/>
      </w:tabs>
      <w:suppressAutoHyphens/>
      <w:autoSpaceDE/>
      <w:autoSpaceDN/>
      <w:spacing w:line="100" w:lineRule="atLeast"/>
      <w:ind w:left="-1559" w:right="-851"/>
      <w:jc w:val="center"/>
    </w:pPr>
    <w:rPr>
      <w:rFonts w:cs="Mangal"/>
      <w:b/>
      <w:color w:val="00000A"/>
      <w:kern w:val="2"/>
      <w:sz w:val="26"/>
      <w:szCs w:val="24"/>
      <w:lang w:eastAsia="zh-CN" w:bidi="hi-IN"/>
    </w:rPr>
  </w:style>
  <w:style w:type="paragraph" w:styleId="a7">
    <w:name w:val="header"/>
    <w:basedOn w:val="a"/>
    <w:link w:val="a8"/>
    <w:uiPriority w:val="99"/>
    <w:rsid w:val="00717A3A"/>
    <w:pPr>
      <w:tabs>
        <w:tab w:val="center" w:pos="4677"/>
        <w:tab w:val="right" w:pos="9355"/>
      </w:tabs>
    </w:pPr>
  </w:style>
  <w:style w:type="character" w:customStyle="1" w:styleId="a8">
    <w:name w:val="Верхний колонтитул Знак"/>
    <w:link w:val="a7"/>
    <w:uiPriority w:val="99"/>
    <w:semiHidden/>
    <w:locked/>
    <w:rsid w:val="00FF584D"/>
    <w:rPr>
      <w:rFonts w:ascii="Times New Roman" w:hAnsi="Times New Roman" w:cs="Times New Roman"/>
      <w:lang w:eastAsia="en-US"/>
    </w:rPr>
  </w:style>
  <w:style w:type="paragraph" w:customStyle="1" w:styleId="ConsPlusNormal">
    <w:name w:val="ConsPlusNormal"/>
    <w:uiPriority w:val="99"/>
    <w:rsid w:val="00717A3A"/>
    <w:pPr>
      <w:suppressAutoHyphens/>
      <w:ind w:firstLine="720"/>
    </w:pPr>
    <w:rPr>
      <w:rFonts w:ascii="Arial" w:eastAsia="Times New Roman" w:hAnsi="Arial" w:cs="Arial"/>
      <w:lang w:eastAsia="zh-CN"/>
    </w:rPr>
  </w:style>
  <w:style w:type="paragraph" w:styleId="a9">
    <w:name w:val="Title"/>
    <w:basedOn w:val="a"/>
    <w:next w:val="a"/>
    <w:link w:val="aa"/>
    <w:qFormat/>
    <w:locked/>
    <w:rsid w:val="000318FE"/>
    <w:pPr>
      <w:spacing w:before="240" w:after="60"/>
      <w:jc w:val="center"/>
      <w:outlineLvl w:val="0"/>
    </w:pPr>
    <w:rPr>
      <w:rFonts w:ascii="Cambria" w:hAnsi="Cambria"/>
      <w:b/>
      <w:bCs/>
      <w:kern w:val="28"/>
      <w:sz w:val="32"/>
      <w:szCs w:val="32"/>
    </w:rPr>
  </w:style>
  <w:style w:type="character" w:customStyle="1" w:styleId="aa">
    <w:name w:val="Название Знак"/>
    <w:link w:val="a9"/>
    <w:rsid w:val="000318FE"/>
    <w:rPr>
      <w:rFonts w:ascii="Cambria" w:eastAsia="Times New Roman" w:hAnsi="Cambria" w:cs="Times New Roman"/>
      <w:b/>
      <w:bCs/>
      <w:kern w:val="28"/>
      <w:sz w:val="32"/>
      <w:szCs w:val="32"/>
      <w:lang w:eastAsia="en-US"/>
    </w:rPr>
  </w:style>
  <w:style w:type="paragraph" w:styleId="ab">
    <w:name w:val="Balloon Text"/>
    <w:basedOn w:val="a"/>
    <w:link w:val="ac"/>
    <w:uiPriority w:val="99"/>
    <w:semiHidden/>
    <w:unhideWhenUsed/>
    <w:rsid w:val="005C794A"/>
    <w:rPr>
      <w:rFonts w:ascii="Tahoma" w:hAnsi="Tahoma" w:cs="Tahoma"/>
      <w:sz w:val="16"/>
      <w:szCs w:val="16"/>
    </w:rPr>
  </w:style>
  <w:style w:type="character" w:customStyle="1" w:styleId="ac">
    <w:name w:val="Текст выноски Знак"/>
    <w:link w:val="ab"/>
    <w:uiPriority w:val="99"/>
    <w:semiHidden/>
    <w:rsid w:val="005C794A"/>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Program%20Files/R7-Office/Editors/editors/web-apps/apps/documenteditor/main/%D0%9E%D1%82%20%D0%9E%D0%BF%D0%B0%D1%80%D0%B8%D0%BD%D1%81%D0%BA%D0%BE%D0%B3%D0%BE%20%D1%80%D0%B0%D0%B9%D0%BE%D0%BD%D0%B0/%7B%D0%9A%D0%BE%D0%BD%D1%81%D1%83%D0%BB%D1%8C%D1%82%D0%B0%D0%BD%D1%82%D0%9F%D0%BB%D1%8E%D1%81%7D" TargetMode="External"/><Relationship Id="rId13" Type="http://schemas.openxmlformats.org/officeDocument/2006/relationships/hyperlink" Target="https://login.consultant.ru/link/?req=doc&amp;base=LAW&amp;n=495001&amp;dst=101175" TargetMode="External"/><Relationship Id="rId18" Type="http://schemas.openxmlformats.org/officeDocument/2006/relationships/hyperlink" Target="https://login.consultant.ru/link/?req=doc&amp;base=LAW&amp;n=495001&amp;dst=101410" TargetMode="External"/><Relationship Id="rId26" Type="http://schemas.openxmlformats.org/officeDocument/2006/relationships/hyperlink" Target="https://login.consultant.ru/link/?req=doc&amp;base=LAW&amp;n=495001&amp;dst=100639"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95001&amp;dst=101412" TargetMode="External"/><Relationship Id="rId34" Type="http://schemas.openxmlformats.org/officeDocument/2006/relationships/hyperlink" Target="https://login.consultant.ru/link/?req=doc&amp;base=LAW&amp;n=495001&amp;dst=9" TargetMode="External"/><Relationship Id="rId7" Type="http://schemas.openxmlformats.org/officeDocument/2006/relationships/hyperlink" Target="https://docs.cntd.ru/document/565415215" TargetMode="External"/><Relationship Id="rId12"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7" Type="http://schemas.openxmlformats.org/officeDocument/2006/relationships/hyperlink" Target="https://login.consultant.ru/link/?rnd=208493C66BF8748DD99574B4BA3AE6E1&amp;req=doc&amp;base=LAW&amp;n=386954&amp;dst=100230&amp;fld=134&amp;date=09.07.2021&amp;demo=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1187" TargetMode="External"/><Relationship Id="rId2" Type="http://schemas.openxmlformats.org/officeDocument/2006/relationships/styles" Target="styles.xml"/><Relationship Id="rId16" Type="http://schemas.openxmlformats.org/officeDocument/2006/relationships/hyperlink" Target="https://login.consultant.ru/link/?rnd=208493C66BF8748DD99574B4BA3AE6E1&amp;req=doc&amp;base=LAW&amp;n=386954&amp;dst=100229&amp;fld=134&amp;date=09.07.2021&amp;demo=2" TargetMode="External"/><Relationship Id="rId20" Type="http://schemas.openxmlformats.org/officeDocument/2006/relationships/hyperlink" Target="https://login.consultant.ru/link/?req=doc&amp;base=LAW&amp;n=495001&amp;dst=100639" TargetMode="External"/><Relationship Id="rId29" Type="http://schemas.openxmlformats.org/officeDocument/2006/relationships/hyperlink" Target="https://login.consultant.ru/link/?req=doc&amp;base=LAW&amp;n=495001&amp;dst=100637" TargetMode="External"/><Relationship Id="rId1" Type="http://schemas.openxmlformats.org/officeDocument/2006/relationships/numbering" Target="numbering.xml"/><Relationship Id="rId6" Type="http://schemas.openxmlformats.org/officeDocument/2006/relationships/hyperlink" Target="consultantplus://offline/ref%3D1D4E32A31A176726FF77A9EFC32AC1AADF1A11E10915B9C2EAEB08B6420BA89D40859BD429157DACE57252E5F3UAyEH" TargetMode="External"/><Relationship Id="rId11" Type="http://schemas.openxmlformats.org/officeDocument/2006/relationships/hyperlink" Target="consultantplus://offline/ref=1D4E32A31A176726FF77A9EFC32AC1AADF1A11E10915B9C2EAEB08B6420BA89D5285C3D8291066ADE36704B4B5FA87C24CDB8E14FED710BCUBy5H"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175"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5001&amp;dst=101176"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fontTable" Target="fontTable.xml"/><Relationship Id="rId10" Type="http://schemas.openxmlformats.org/officeDocument/2006/relationships/hyperlink" Target="https://login.consultant.ru/link/?req=doc&amp;base=LAW&amp;n=495001&amp;dst=100996" TargetMode="External"/><Relationship Id="rId19" Type="http://schemas.openxmlformats.org/officeDocument/2006/relationships/hyperlink" Target="https://login.consultant.ru/link/?req=doc&amp;base=LAW&amp;n=495001&amp;dst=100637" TargetMode="External"/><Relationship Id="rId31" Type="http://schemas.openxmlformats.org/officeDocument/2006/relationships/hyperlink" Target="https://login.consultant.ru/link/?req=doc&amp;base=LAW&amp;n=495001&amp;dst=101412" TargetMode="External"/><Relationship Id="rId4" Type="http://schemas.openxmlformats.org/officeDocument/2006/relationships/settings" Target="settings.xml"/><Relationship Id="rId9" Type="http://schemas.openxmlformats.org/officeDocument/2006/relationships/hyperlink" Target="file:///C:/Program%20Files/R7-Office/Editors/editors/web-apps/apps/documenteditor/main/%D0%9E%D1%82%20%D0%9E%D0%BF%D0%B0%D1%80%D0%B8%D0%BD%D1%81%D0%BA%D0%BE%D0%B3%D0%BE%20%D1%80%D0%B0%D0%B9%D0%BE%D0%BD%D0%B0/%7B%D0%9A%D0%BE%D0%BD%D1%81%D1%83%D0%BB%D1%8C%D1%82%D0%B0%D0%BD%D1%82%D0%9F%D0%BB%D1%8E%D1%81%7D" TargetMode="External"/><Relationship Id="rId14" Type="http://schemas.openxmlformats.org/officeDocument/2006/relationships/hyperlink" Target="https://login.consultant.ru/link/?req=doc&amp;base=RLAW072&amp;n=193519&amp;dst=100037" TargetMode="External"/><Relationship Id="rId22" Type="http://schemas.openxmlformats.org/officeDocument/2006/relationships/hyperlink" Target="https://login.consultant.ru/link/?req=doc&amp;base=LAW&amp;n=495001&amp;dst=101175"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9" TargetMode="External"/><Relationship Id="rId35" Type="http://schemas.openxmlformats.org/officeDocument/2006/relationships/hyperlink" Target="consultantplus://offline/ref=9973AF9809BF6FD7C6FA1DCB1E3BFC325CA72E64D6D0187C48E7D1D092BB72F1061FA5639DFA6EBAFE80ED108EC9F0C63D63A127D42BC0FBZ6nE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15</Pages>
  <Words>6491</Words>
  <Characters>37003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&amp;quot;Жилищный кодекс Российской Федерации&amp;quot; от 29.12.2004 N 188-ФЗ(ред. от 03.02.2025)</vt:lpstr>
    </vt:vector>
  </TitlesOfParts>
  <Company/>
  <LinksUpToDate>false</LinksUpToDate>
  <CharactersWithSpaces>43408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&amp;quot;Жилищный кодекс Российской Федерации&amp;quot; от 29.12.2004 N 188-ФЗ(ред. от 03.02.2025)</dc:title>
  <dc:subject/>
  <dc:creator>SASHA</dc:creator>
  <cp:keywords/>
  <dc:description/>
  <cp:lastModifiedBy>Пользователь Windows</cp:lastModifiedBy>
  <cp:revision>18</cp:revision>
  <cp:lastPrinted>2025-05-28T07:45:00Z</cp:lastPrinted>
  <dcterms:created xsi:type="dcterms:W3CDTF">2025-02-24T07:05:00Z</dcterms:created>
  <dcterms:modified xsi:type="dcterms:W3CDTF">2025-05-28T12:51:00Z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Writer</vt:lpwstr>
  </property>
  <property fmtid="{D5CDD505-2E9C-101B-9397-08002B2CF9AE}" pid="3" name="Producer">
    <vt:lpwstr>LibreOffice 24.2</vt:lpwstr>
  </property>
</Properties>
</file>