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19" w:rsidRDefault="00130C19" w:rsidP="00130C19">
      <w:pPr>
        <w:keepNext/>
        <w:ind w:left="-180"/>
        <w:jc w:val="center"/>
        <w:outlineLvl w:val="2"/>
        <w:rPr>
          <w:b/>
          <w:szCs w:val="28"/>
        </w:rPr>
      </w:pPr>
      <w:r>
        <w:rPr>
          <w:b/>
          <w:szCs w:val="28"/>
        </w:rPr>
        <w:t>АДМИНИСТРАЦИЯ ФИЛИППОВСКОГО СЕЛЬСКОГО  ПОСЕЛЕНИЯ</w:t>
      </w:r>
    </w:p>
    <w:p w:rsidR="00130C19" w:rsidRDefault="00130C19" w:rsidP="00130C19">
      <w:pPr>
        <w:keepNext/>
        <w:spacing w:line="360" w:lineRule="auto"/>
        <w:jc w:val="center"/>
        <w:outlineLvl w:val="3"/>
        <w:rPr>
          <w:b/>
          <w:szCs w:val="28"/>
        </w:rPr>
      </w:pPr>
      <w:r>
        <w:rPr>
          <w:b/>
          <w:szCs w:val="28"/>
        </w:rPr>
        <w:t>КИРОВО-ЧЕПЕЦКОГО РАЙОНА КИРОВСКОЙ ОБЛАСТИ</w:t>
      </w:r>
    </w:p>
    <w:p w:rsidR="00130C19" w:rsidRDefault="00130C19" w:rsidP="00130C19">
      <w:pPr>
        <w:jc w:val="center"/>
        <w:rPr>
          <w:szCs w:val="28"/>
        </w:rPr>
      </w:pPr>
    </w:p>
    <w:p w:rsidR="00130C19" w:rsidRDefault="00130C19" w:rsidP="00130C1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130C19" w:rsidRDefault="00130C19" w:rsidP="00130C19">
      <w:pPr>
        <w:jc w:val="center"/>
        <w:rPr>
          <w:b/>
          <w:szCs w:val="28"/>
        </w:rPr>
      </w:pPr>
    </w:p>
    <w:p w:rsidR="00130C19" w:rsidRDefault="00AE7638" w:rsidP="00130C1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17</w:t>
      </w:r>
      <w:r w:rsidR="0005371A">
        <w:rPr>
          <w:szCs w:val="28"/>
          <w:u w:val="single"/>
        </w:rPr>
        <w:t>.12.202</w:t>
      </w:r>
      <w:r w:rsidR="0086605D">
        <w:rPr>
          <w:szCs w:val="28"/>
          <w:u w:val="single"/>
        </w:rPr>
        <w:t>5</w:t>
      </w:r>
      <w:r w:rsidR="00130C19">
        <w:rPr>
          <w:szCs w:val="28"/>
          <w:u w:val="single"/>
        </w:rPr>
        <w:t>г</w:t>
      </w:r>
      <w:r w:rsidR="00130C19">
        <w:rPr>
          <w:szCs w:val="28"/>
        </w:rPr>
        <w:t xml:space="preserve">.                                                                                     № </w:t>
      </w:r>
      <w:r>
        <w:rPr>
          <w:szCs w:val="28"/>
        </w:rPr>
        <w:t>88</w:t>
      </w:r>
    </w:p>
    <w:p w:rsidR="00130C19" w:rsidRDefault="00130C19" w:rsidP="00130C19">
      <w:pPr>
        <w:jc w:val="center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Филиппово</w:t>
      </w:r>
      <w:proofErr w:type="spellEnd"/>
    </w:p>
    <w:p w:rsidR="00490538" w:rsidRDefault="00490538" w:rsidP="00130C19">
      <w:pPr>
        <w:jc w:val="center"/>
        <w:rPr>
          <w:szCs w:val="28"/>
        </w:rPr>
      </w:pPr>
    </w:p>
    <w:p w:rsidR="00130C19" w:rsidRDefault="00130C19" w:rsidP="00130C19">
      <w:pPr>
        <w:pStyle w:val="ConsPlusNormal"/>
        <w:suppressAutoHyphens/>
        <w:ind w:left="709"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перечня главных администраторов доходов бюджета Филипповского сельского поселения</w:t>
      </w:r>
      <w:proofErr w:type="gramEnd"/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и перечня </w:t>
      </w:r>
      <w:r>
        <w:rPr>
          <w:rFonts w:ascii="Times New Roman" w:hAnsi="Times New Roman" w:cs="Times New Roman"/>
          <w:b/>
          <w:iCs/>
          <w:spacing w:val="2"/>
          <w:sz w:val="28"/>
          <w:szCs w:val="28"/>
          <w:shd w:val="clear" w:color="auto" w:fill="FFFFFF"/>
        </w:rPr>
        <w:t>кодов подвидов по видам доходов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, главным администратором которых является администрация Филипповского сельского поселения и (или) находящиеся в их ведении казенные учреждения.</w:t>
      </w:r>
    </w:p>
    <w:p w:rsidR="00130C19" w:rsidRDefault="00130C19" w:rsidP="00130C19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</w:p>
    <w:p w:rsidR="00130C19" w:rsidRPr="0031260D" w:rsidRDefault="00130C19" w:rsidP="00130C1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0D">
        <w:rPr>
          <w:rFonts w:ascii="Times New Roman" w:hAnsi="Times New Roman" w:cs="Times New Roman"/>
          <w:sz w:val="28"/>
          <w:szCs w:val="28"/>
        </w:rPr>
        <w:t xml:space="preserve">В соответствии с пунктом 9 статьи 20 Бюджетного кодекса Российской Федерации,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</w:t>
      </w:r>
      <w:proofErr w:type="gramStart"/>
      <w:r w:rsidRPr="0031260D">
        <w:rPr>
          <w:rFonts w:ascii="Times New Roman" w:hAnsi="Times New Roman" w:cs="Times New Roman"/>
          <w:sz w:val="28"/>
          <w:szCs w:val="28"/>
        </w:rPr>
        <w:t>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 администрация Филипповского сельского поселения ПОСТАНОВЛЯЕТ:</w:t>
      </w:r>
      <w:proofErr w:type="gramEnd"/>
    </w:p>
    <w:p w:rsidR="00130C19" w:rsidRPr="0031260D" w:rsidRDefault="00130C19" w:rsidP="00130C19">
      <w:pPr>
        <w:pStyle w:val="ConsPlusNormal"/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60D">
        <w:rPr>
          <w:rFonts w:ascii="Times New Roman" w:hAnsi="Times New Roman" w:cs="Times New Roman"/>
          <w:sz w:val="28"/>
          <w:szCs w:val="28"/>
        </w:rPr>
        <w:tab/>
        <w:t>1. Утвердить перечень главных администраторов доходов бюджета</w:t>
      </w:r>
      <w:r w:rsidRPr="0031260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31260D">
        <w:rPr>
          <w:rFonts w:ascii="Times New Roman" w:hAnsi="Times New Roman" w:cs="Times New Roman"/>
          <w:sz w:val="28"/>
          <w:szCs w:val="28"/>
        </w:rPr>
        <w:t>Филипповского сельского поселения, согласно приложению №1.</w:t>
      </w:r>
    </w:p>
    <w:p w:rsidR="00130C19" w:rsidRPr="0031260D" w:rsidRDefault="00130C19" w:rsidP="00130C19">
      <w:pPr>
        <w:pStyle w:val="ConsPlusNormal"/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60D">
        <w:rPr>
          <w:rFonts w:ascii="Times New Roman" w:hAnsi="Times New Roman" w:cs="Times New Roman"/>
          <w:sz w:val="28"/>
          <w:szCs w:val="28"/>
        </w:rPr>
        <w:t xml:space="preserve">         2. Утвердить перечень кодов подвидов по видам доходов, главным администратором которых является администрация Филипповского сельского поселения и (или) находящиеся в их ведении казенные учреждения, согласно приложению №2.</w:t>
      </w:r>
    </w:p>
    <w:p w:rsidR="00130C19" w:rsidRPr="0031260D" w:rsidRDefault="0031260D" w:rsidP="00130C19">
      <w:pPr>
        <w:pStyle w:val="ConsPlusNormal"/>
        <w:tabs>
          <w:tab w:val="left" w:pos="709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6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0C19" w:rsidRPr="0031260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30C19" w:rsidRPr="0031260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опубликования в «Информационном бюллетене органов местного самоуправления Филипповского сельского поселения Кирово-Чепецкого района Кировской области» и на официальном сайте Филипповского сельского  поселения и применяется к </w:t>
      </w:r>
      <w:r w:rsidR="00130C19" w:rsidRPr="0031260D">
        <w:rPr>
          <w:rFonts w:ascii="Times New Roman" w:hAnsi="Times New Roman" w:cs="Times New Roman"/>
          <w:sz w:val="28"/>
          <w:szCs w:val="28"/>
        </w:rPr>
        <w:lastRenderedPageBreak/>
        <w:t>правоотношениям, возникающим при составлении и исполнении бюджета Филипповского сельского поселения Кирово-Чепецкого района Кировской области, на 202</w:t>
      </w:r>
      <w:r w:rsidR="0086605D">
        <w:rPr>
          <w:rFonts w:ascii="Times New Roman" w:hAnsi="Times New Roman" w:cs="Times New Roman"/>
          <w:sz w:val="28"/>
          <w:szCs w:val="28"/>
        </w:rPr>
        <w:t>6</w:t>
      </w:r>
      <w:r w:rsidR="00130C19" w:rsidRPr="0031260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605D">
        <w:rPr>
          <w:rFonts w:ascii="Times New Roman" w:hAnsi="Times New Roman" w:cs="Times New Roman"/>
          <w:sz w:val="28"/>
          <w:szCs w:val="28"/>
        </w:rPr>
        <w:t>7</w:t>
      </w:r>
      <w:r w:rsidR="00130C19" w:rsidRPr="0031260D">
        <w:rPr>
          <w:rFonts w:ascii="Times New Roman" w:hAnsi="Times New Roman" w:cs="Times New Roman"/>
          <w:sz w:val="28"/>
          <w:szCs w:val="28"/>
        </w:rPr>
        <w:t xml:space="preserve"> и 202</w:t>
      </w:r>
      <w:r w:rsidR="0086605D">
        <w:rPr>
          <w:rFonts w:ascii="Times New Roman" w:hAnsi="Times New Roman" w:cs="Times New Roman"/>
          <w:sz w:val="28"/>
          <w:szCs w:val="28"/>
        </w:rPr>
        <w:t>8</w:t>
      </w:r>
      <w:r w:rsidR="00130C19" w:rsidRPr="0031260D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tbl>
      <w:tblPr>
        <w:tblW w:w="94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1"/>
        <w:gridCol w:w="2074"/>
      </w:tblGrid>
      <w:tr w:rsidR="00490538" w:rsidRPr="00490538" w:rsidTr="007A234A">
        <w:trPr>
          <w:trHeight w:val="867"/>
        </w:trPr>
        <w:tc>
          <w:tcPr>
            <w:tcW w:w="7381" w:type="dxa"/>
            <w:tcBorders>
              <w:bottom w:val="single" w:sz="4" w:space="0" w:color="auto"/>
            </w:tcBorders>
            <w:shd w:val="clear" w:color="auto" w:fill="auto"/>
          </w:tcPr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  <w:r w:rsidRPr="00490538">
              <w:rPr>
                <w:rFonts w:eastAsia="Arial Unicode MS" w:cs="Mangal"/>
                <w:kern w:val="1"/>
                <w:szCs w:val="28"/>
                <w:lang w:eastAsia="hi-IN" w:bidi="hi-IN"/>
              </w:rPr>
              <w:t xml:space="preserve">Глава администрации  </w:t>
            </w:r>
            <w:proofErr w:type="gramStart"/>
            <w:r>
              <w:rPr>
                <w:rFonts w:eastAsia="Arial Unicode MS" w:cs="Mangal"/>
                <w:kern w:val="1"/>
                <w:szCs w:val="28"/>
                <w:lang w:eastAsia="hi-IN" w:bidi="hi-IN"/>
              </w:rPr>
              <w:t>Филипповского</w:t>
            </w:r>
            <w:proofErr w:type="gramEnd"/>
          </w:p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  <w:r w:rsidRPr="00490538">
              <w:rPr>
                <w:rFonts w:eastAsia="Arial Unicode MS" w:cs="Mangal"/>
                <w:kern w:val="1"/>
                <w:szCs w:val="28"/>
                <w:lang w:eastAsia="hi-IN" w:bidi="hi-IN"/>
              </w:rPr>
              <w:t xml:space="preserve">сельского поселения     </w:t>
            </w:r>
          </w:p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spacing w:after="12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  <w:proofErr w:type="spellStart"/>
            <w:r w:rsidRPr="00490538">
              <w:rPr>
                <w:rFonts w:eastAsia="Arial Unicode MS" w:cs="Mangal"/>
                <w:kern w:val="1"/>
                <w:szCs w:val="28"/>
                <w:lang w:eastAsia="hi-IN" w:bidi="hi-IN"/>
              </w:rPr>
              <w:t>А.А.Козьминых</w:t>
            </w:r>
            <w:proofErr w:type="spellEnd"/>
          </w:p>
        </w:tc>
      </w:tr>
      <w:tr w:rsidR="00490538" w:rsidRPr="00490538" w:rsidTr="007A234A">
        <w:trPr>
          <w:trHeight w:val="294"/>
        </w:trPr>
        <w:tc>
          <w:tcPr>
            <w:tcW w:w="7381" w:type="dxa"/>
            <w:tcBorders>
              <w:top w:val="single" w:sz="4" w:space="0" w:color="auto"/>
            </w:tcBorders>
            <w:shd w:val="clear" w:color="auto" w:fill="auto"/>
          </w:tcPr>
          <w:p w:rsidR="00490538" w:rsidRPr="00490538" w:rsidRDefault="00490538" w:rsidP="00490538">
            <w:pPr>
              <w:widowControl w:val="0"/>
              <w:suppressLineNumbers/>
              <w:suppressAutoHyphens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  <w:r w:rsidRPr="00490538">
              <w:rPr>
                <w:rFonts w:eastAsia="Arial Unicode MS" w:cs="Mangal"/>
                <w:kern w:val="1"/>
                <w:szCs w:val="28"/>
                <w:lang w:eastAsia="hi-IN" w:bidi="hi-IN"/>
              </w:rPr>
              <w:t>ПОДГОТОВЛЕНО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</w:p>
        </w:tc>
      </w:tr>
      <w:tr w:rsidR="00490538" w:rsidRPr="00490538" w:rsidTr="007A234A">
        <w:trPr>
          <w:trHeight w:val="1439"/>
        </w:trPr>
        <w:tc>
          <w:tcPr>
            <w:tcW w:w="7381" w:type="dxa"/>
            <w:shd w:val="clear" w:color="auto" w:fill="auto"/>
          </w:tcPr>
          <w:p w:rsidR="00490538" w:rsidRPr="00490538" w:rsidRDefault="00490538" w:rsidP="00490538">
            <w:pPr>
              <w:spacing w:line="276" w:lineRule="auto"/>
              <w:rPr>
                <w:rFonts w:eastAsiaTheme="minorEastAsia"/>
                <w:szCs w:val="28"/>
              </w:rPr>
            </w:pPr>
            <w:r w:rsidRPr="00490538">
              <w:rPr>
                <w:rFonts w:eastAsiaTheme="minorEastAsia"/>
                <w:szCs w:val="28"/>
              </w:rPr>
              <w:t xml:space="preserve">Главный специалист </w:t>
            </w:r>
          </w:p>
          <w:p w:rsidR="00490538" w:rsidRPr="00490538" w:rsidRDefault="00490538" w:rsidP="00490538">
            <w:pPr>
              <w:spacing w:after="200" w:line="276" w:lineRule="auto"/>
              <w:rPr>
                <w:rFonts w:eastAsiaTheme="minorEastAsia"/>
                <w:szCs w:val="28"/>
              </w:rPr>
            </w:pPr>
            <w:r w:rsidRPr="00490538">
              <w:rPr>
                <w:rFonts w:eastAsiaTheme="minorEastAsia"/>
                <w:szCs w:val="28"/>
              </w:rPr>
              <w:t xml:space="preserve">Филипповского сельского поселения                                         </w:t>
            </w:r>
          </w:p>
        </w:tc>
        <w:tc>
          <w:tcPr>
            <w:tcW w:w="2074" w:type="dxa"/>
            <w:shd w:val="clear" w:color="auto" w:fill="auto"/>
          </w:tcPr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</w:p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</w:p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  <w:r w:rsidRPr="00490538">
              <w:rPr>
                <w:rFonts w:eastAsia="Arial Unicode MS" w:cs="Mangal"/>
                <w:kern w:val="1"/>
                <w:szCs w:val="28"/>
                <w:lang w:eastAsia="hi-IN" w:bidi="hi-IN"/>
              </w:rPr>
              <w:t>Н.Н. Ложкина</w:t>
            </w:r>
          </w:p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</w:p>
          <w:p w:rsidR="00490538" w:rsidRPr="00490538" w:rsidRDefault="00490538" w:rsidP="00490538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eastAsia="Arial Unicode MS" w:cs="Mangal"/>
                <w:kern w:val="1"/>
                <w:szCs w:val="28"/>
                <w:lang w:eastAsia="hi-IN" w:bidi="hi-IN"/>
              </w:rPr>
            </w:pPr>
          </w:p>
        </w:tc>
      </w:tr>
    </w:tbl>
    <w:p w:rsidR="00490538" w:rsidRPr="00490538" w:rsidRDefault="00490538" w:rsidP="00490538">
      <w:pPr>
        <w:spacing w:line="276" w:lineRule="auto"/>
        <w:rPr>
          <w:rFonts w:eastAsiaTheme="minorEastAsia"/>
          <w:sz w:val="20"/>
        </w:rPr>
      </w:pPr>
      <w:r w:rsidRPr="00490538">
        <w:rPr>
          <w:rFonts w:eastAsiaTheme="minorEastAsia"/>
          <w:sz w:val="20"/>
        </w:rPr>
        <w:t>Разослать:</w:t>
      </w:r>
    </w:p>
    <w:p w:rsidR="00490538" w:rsidRPr="00490538" w:rsidRDefault="00490538" w:rsidP="00490538">
      <w:pPr>
        <w:spacing w:line="276" w:lineRule="auto"/>
        <w:rPr>
          <w:rFonts w:eastAsiaTheme="minorEastAsia"/>
          <w:sz w:val="20"/>
        </w:rPr>
      </w:pPr>
      <w:r w:rsidRPr="00490538">
        <w:rPr>
          <w:rFonts w:eastAsiaTheme="minorEastAsia"/>
          <w:sz w:val="20"/>
        </w:rPr>
        <w:t>Дело – 2</w:t>
      </w:r>
    </w:p>
    <w:p w:rsidR="00490538" w:rsidRPr="00490538" w:rsidRDefault="00490538" w:rsidP="00490538">
      <w:pPr>
        <w:spacing w:line="276" w:lineRule="auto"/>
        <w:rPr>
          <w:rFonts w:eastAsiaTheme="minorEastAsia"/>
          <w:sz w:val="20"/>
        </w:rPr>
      </w:pPr>
      <w:r w:rsidRPr="00490538">
        <w:rPr>
          <w:rFonts w:eastAsiaTheme="minorEastAsia"/>
          <w:sz w:val="20"/>
        </w:rPr>
        <w:t>Прокуратура</w:t>
      </w:r>
    </w:p>
    <w:p w:rsidR="00490538" w:rsidRPr="00490538" w:rsidRDefault="00490538" w:rsidP="00490538">
      <w:pPr>
        <w:spacing w:line="276" w:lineRule="auto"/>
        <w:rPr>
          <w:rFonts w:eastAsiaTheme="minorEastAsia"/>
          <w:sz w:val="20"/>
        </w:rPr>
      </w:pPr>
      <w:r w:rsidRPr="00490538">
        <w:rPr>
          <w:rFonts w:eastAsiaTheme="minorEastAsia"/>
          <w:sz w:val="20"/>
        </w:rPr>
        <w:t>Бухгалтерия</w:t>
      </w:r>
    </w:p>
    <w:p w:rsidR="00130C19" w:rsidRPr="0031260D" w:rsidRDefault="00130C19" w:rsidP="00130C19">
      <w:pPr>
        <w:pStyle w:val="ConsPlusNormal"/>
        <w:tabs>
          <w:tab w:val="left" w:pos="1134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19" w:rsidRPr="0031260D" w:rsidRDefault="00130C19" w:rsidP="00130C19">
      <w:pPr>
        <w:pStyle w:val="ConsPlusNormal"/>
        <w:tabs>
          <w:tab w:val="left" w:pos="1134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0C19" w:rsidRDefault="00130C19" w:rsidP="00130C19">
      <w:pPr>
        <w:pStyle w:val="ConsPlusNormal"/>
        <w:tabs>
          <w:tab w:val="left" w:pos="1134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19" w:rsidRDefault="00130C19" w:rsidP="00130C19">
      <w:pPr>
        <w:pStyle w:val="ConsPlusNormal"/>
        <w:tabs>
          <w:tab w:val="left" w:pos="1134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19" w:rsidRDefault="00130C19" w:rsidP="00130C19">
      <w:pPr>
        <w:pStyle w:val="ConsPlusNormal"/>
        <w:tabs>
          <w:tab w:val="left" w:pos="1134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19" w:rsidRDefault="00130C19" w:rsidP="00130C19">
      <w:pPr>
        <w:pStyle w:val="ConsPlusNormal"/>
        <w:tabs>
          <w:tab w:val="left" w:pos="1134"/>
        </w:tabs>
        <w:suppressAutoHyphens/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76" w:type="dxa"/>
        <w:tblInd w:w="-318" w:type="dxa"/>
        <w:tblLook w:val="04A0" w:firstRow="1" w:lastRow="0" w:firstColumn="1" w:lastColumn="0" w:noHBand="0" w:noVBand="1"/>
      </w:tblPr>
      <w:tblGrid>
        <w:gridCol w:w="604"/>
        <w:gridCol w:w="615"/>
        <w:gridCol w:w="370"/>
        <w:gridCol w:w="609"/>
        <w:gridCol w:w="697"/>
        <w:gridCol w:w="370"/>
        <w:gridCol w:w="233"/>
        <w:gridCol w:w="233"/>
        <w:gridCol w:w="15"/>
        <w:gridCol w:w="6830"/>
      </w:tblGrid>
      <w:tr w:rsidR="00130C19" w:rsidTr="00130C19">
        <w:trPr>
          <w:trHeight w:val="897"/>
        </w:trPr>
        <w:tc>
          <w:tcPr>
            <w:tcW w:w="1219" w:type="dxa"/>
            <w:gridSpan w:val="2"/>
            <w:noWrap/>
            <w:vAlign w:val="bottom"/>
          </w:tcPr>
          <w:p w:rsidR="00130C19" w:rsidRDefault="00130C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09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70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3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3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45" w:type="dxa"/>
            <w:gridSpan w:val="2"/>
            <w:shd w:val="clear" w:color="auto" w:fill="FFFFFF"/>
          </w:tcPr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Default="00130C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1260D" w:rsidRDefault="0031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30C19" w:rsidRPr="0031260D" w:rsidRDefault="00130C1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260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Приложение №1 </w:t>
            </w:r>
            <w:r w:rsidRPr="0031260D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к  постановлению администрации </w:t>
            </w:r>
          </w:p>
          <w:p w:rsidR="00130C19" w:rsidRDefault="00130C19" w:rsidP="008660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60D">
              <w:rPr>
                <w:rFonts w:ascii="Calibri" w:hAnsi="Calibri" w:cs="Calibri"/>
                <w:color w:val="000000"/>
                <w:sz w:val="24"/>
                <w:szCs w:val="24"/>
              </w:rPr>
              <w:t>Филипповского  сельского поселения</w:t>
            </w:r>
            <w:r w:rsidRPr="0031260D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                           от</w:t>
            </w:r>
            <w:r w:rsidR="004905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17</w:t>
            </w:r>
            <w:r w:rsidR="0005371A">
              <w:rPr>
                <w:rFonts w:ascii="Calibri" w:hAnsi="Calibri" w:cs="Calibri"/>
                <w:color w:val="000000"/>
                <w:sz w:val="24"/>
                <w:szCs w:val="24"/>
              </w:rPr>
              <w:t>.12.202</w:t>
            </w:r>
            <w:r w:rsidR="0086605D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0537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г</w:t>
            </w:r>
            <w:r w:rsidR="0031260D" w:rsidRPr="0031260D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 w:rsidRPr="0031260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№</w:t>
            </w:r>
            <w:r w:rsidR="00490538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</w:tr>
      <w:tr w:rsidR="00130C19" w:rsidTr="00130C19">
        <w:trPr>
          <w:trHeight w:val="654"/>
        </w:trPr>
        <w:tc>
          <w:tcPr>
            <w:tcW w:w="10576" w:type="dxa"/>
            <w:gridSpan w:val="10"/>
            <w:shd w:val="clear" w:color="auto" w:fill="FFFFFF"/>
            <w:hideMark/>
          </w:tcPr>
          <w:p w:rsidR="00130C19" w:rsidRDefault="00130C1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8"/>
              </w:rPr>
              <w:lastRenderedPageBreak/>
              <w:t xml:space="preserve"> Перечень </w:t>
            </w:r>
          </w:p>
          <w:p w:rsidR="000B085E" w:rsidRDefault="00130C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главных администраторов доходов бюджета Филипповского сельского поселения</w:t>
            </w:r>
          </w:p>
        </w:tc>
      </w:tr>
      <w:tr w:rsidR="00130C19" w:rsidTr="00130C19">
        <w:trPr>
          <w:trHeight w:val="15"/>
        </w:trPr>
        <w:tc>
          <w:tcPr>
            <w:tcW w:w="604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09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70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3" w:type="dxa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noWrap/>
            <w:vAlign w:val="bottom"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30" w:type="dxa"/>
            <w:noWrap/>
            <w:hideMark/>
          </w:tcPr>
          <w:p w:rsidR="00130C19" w:rsidRDefault="00130C1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30C19" w:rsidRDefault="00130C19" w:rsidP="00130C19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7797"/>
      </w:tblGrid>
      <w:tr w:rsidR="00130C19" w:rsidTr="0031260D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Код </w:t>
            </w:r>
            <w:proofErr w:type="gramStart"/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Наименование главного администратора</w:t>
            </w:r>
          </w:p>
        </w:tc>
      </w:tr>
      <w:tr w:rsidR="00130C19" w:rsidTr="0031260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C19" w:rsidRDefault="00130C19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19" w:rsidRDefault="00130C19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C19" w:rsidRDefault="00130C19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</w:p>
        </w:tc>
      </w:tr>
      <w:tr w:rsidR="00130C19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</w:tr>
      <w:tr w:rsidR="00130C19" w:rsidTr="0031260D">
        <w:trPr>
          <w:trHeight w:val="11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1 01 02010 01 0000 110</w:t>
            </w:r>
          </w:p>
          <w:p w:rsidR="000B085E" w:rsidRDefault="000B085E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Pr="00BC37A8" w:rsidRDefault="00493883">
            <w:pPr>
              <w:rPr>
                <w:color w:val="000000"/>
                <w:sz w:val="20"/>
              </w:rPr>
            </w:pPr>
            <w:proofErr w:type="gramStart"/>
            <w:r w:rsidRPr="00493883">
              <w:rPr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93883">
              <w:rPr>
                <w:color w:val="000000"/>
                <w:sz w:val="20"/>
              </w:rPr>
              <w:t xml:space="preserve"> </w:t>
            </w:r>
            <w:proofErr w:type="gramStart"/>
            <w:r w:rsidRPr="00493883">
              <w:rPr>
                <w:color w:val="000000"/>
                <w:sz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130C19" w:rsidTr="0031260D">
        <w:trPr>
          <w:trHeight w:val="16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Pr="000B085E" w:rsidRDefault="00493883" w:rsidP="000B085E">
            <w:pPr>
              <w:jc w:val="center"/>
              <w:rPr>
                <w:rFonts w:ascii="Calibri" w:hAnsi="Calibri" w:cs="Arial CYR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1 01 02020 01 0000 110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Pr="00BC37A8" w:rsidRDefault="00493883">
            <w:pPr>
              <w:rPr>
                <w:color w:val="000000"/>
                <w:sz w:val="20"/>
              </w:rPr>
            </w:pPr>
            <w:proofErr w:type="gramStart"/>
            <w:r w:rsidRPr="00493883">
              <w:rPr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93883">
              <w:rPr>
                <w:color w:val="000000"/>
                <w:sz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130C19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Pr="000B085E" w:rsidRDefault="00493883" w:rsidP="000B085E">
            <w:pPr>
              <w:jc w:val="center"/>
              <w:rPr>
                <w:rFonts w:ascii="Calibri" w:hAnsi="Calibri" w:cs="Arial CYR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1 01 02021 01 0000 110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493883" w:rsidP="00BC37A8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proofErr w:type="gramStart"/>
            <w:r w:rsidRPr="00493883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493883">
              <w:rPr>
                <w:sz w:val="20"/>
              </w:rPr>
              <w:t xml:space="preserve"> не более 5 миллионов рублей)</w:t>
            </w:r>
          </w:p>
        </w:tc>
      </w:tr>
      <w:tr w:rsidR="009237A4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A4" w:rsidRDefault="009237A4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237A4" w:rsidRPr="00BC37A8" w:rsidRDefault="00493883" w:rsidP="00493883">
            <w:pPr>
              <w:jc w:val="center"/>
              <w:rPr>
                <w:rFonts w:ascii="Calibri" w:hAnsi="Calibri" w:cs="Arial CYR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sz w:val="22"/>
                <w:szCs w:val="22"/>
              </w:rPr>
              <w:t>1 01 02022 01 0000 110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37A4" w:rsidRPr="00BC37A8" w:rsidRDefault="00493883">
            <w:pPr>
              <w:rPr>
                <w:color w:val="000000"/>
                <w:sz w:val="20"/>
              </w:rPr>
            </w:pPr>
            <w:proofErr w:type="gramStart"/>
            <w:r w:rsidRPr="00493883">
              <w:rPr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493883">
              <w:rPr>
                <w:color w:val="000000"/>
                <w:sz w:val="20"/>
              </w:rPr>
              <w:t xml:space="preserve"> не более 20 миллионов рублей)</w:t>
            </w:r>
          </w:p>
        </w:tc>
      </w:tr>
      <w:tr w:rsidR="00BB6561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561" w:rsidRDefault="00BB6561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B6561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1 01 02023 01 0000 110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561" w:rsidRPr="00BC37A8" w:rsidRDefault="00493883">
            <w:pPr>
              <w:rPr>
                <w:color w:val="000000"/>
                <w:sz w:val="20"/>
              </w:rPr>
            </w:pPr>
            <w:proofErr w:type="gramStart"/>
            <w:r w:rsidRPr="00493883">
              <w:rPr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493883">
              <w:rPr>
                <w:color w:val="000000"/>
                <w:sz w:val="20"/>
              </w:rPr>
              <w:t xml:space="preserve"> составляющей не более 50 миллионов рублей)</w:t>
            </w:r>
          </w:p>
        </w:tc>
      </w:tr>
      <w:tr w:rsidR="00BB6561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561" w:rsidRDefault="00BB6561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B6561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1 01 02030 01 0000 110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561" w:rsidRPr="00493883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72862">
              <w:rPr>
                <w:color w:val="000000" w:themeColor="text1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6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372862">
                <w:rPr>
                  <w:color w:val="000000" w:themeColor="text1"/>
                  <w:sz w:val="20"/>
                  <w:szCs w:val="20"/>
                </w:rPr>
                <w:t>статьей 228</w:t>
              </w:r>
            </w:hyperlink>
            <w:r w:rsidRPr="00372862">
              <w:rPr>
                <w:color w:val="000000" w:themeColor="text1"/>
                <w:sz w:val="20"/>
                <w:szCs w:val="20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72862">
              <w:rPr>
                <w:color w:val="000000" w:themeColor="text1"/>
                <w:sz w:val="20"/>
                <w:szCs w:val="20"/>
              </w:rPr>
              <w:t xml:space="preserve">, не </w:t>
            </w:r>
            <w:proofErr w:type="gramStart"/>
            <w:r w:rsidRPr="00372862">
              <w:rPr>
                <w:color w:val="000000" w:themeColor="text1"/>
                <w:sz w:val="20"/>
                <w:szCs w:val="20"/>
              </w:rPr>
              <w:t>превышающей</w:t>
            </w:r>
            <w:proofErr w:type="gramEnd"/>
            <w:r w:rsidRPr="00372862">
              <w:rPr>
                <w:color w:val="000000" w:themeColor="text1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</w:tr>
      <w:tr w:rsidR="00493883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83" w:rsidRDefault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93883" w:rsidRPr="00493883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1 01 02050 01 0000 110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883" w:rsidRPr="00372862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налога, не </w:t>
            </w: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превышающей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</w:tr>
      <w:tr w:rsidR="00493883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83" w:rsidRDefault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93883" w:rsidRPr="00493883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1 01 02080 01 0000 110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883" w:rsidRPr="00493883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493883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83" w:rsidRDefault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93883" w:rsidRPr="00493883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1 01 02130 01 0000 110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883" w:rsidRPr="00493883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493883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83" w:rsidRDefault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93883" w:rsidRPr="00493883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1 01 02140 01 0000 110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883" w:rsidRPr="00493883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493883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83" w:rsidRDefault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93883" w:rsidRPr="00493883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1 01 02150 01 0000 110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883" w:rsidRPr="00493883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93883">
              <w:rPr>
                <w:color w:val="000000" w:themeColor="text1"/>
                <w:sz w:val="2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493883">
              <w:rPr>
                <w:color w:val="000000" w:themeColor="text1"/>
                <w:sz w:val="20"/>
                <w:szCs w:val="2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493883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83" w:rsidRDefault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93883" w:rsidRPr="00493883" w:rsidRDefault="00493883" w:rsidP="00493883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1 01 02210 01 0000 110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883" w:rsidRPr="00493883" w:rsidRDefault="00493883" w:rsidP="00493883">
            <w:pPr>
              <w:pStyle w:val="a3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r w:rsidRPr="00493883">
              <w:rPr>
                <w:color w:val="000000" w:themeColor="text1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130C19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1 03 02231 01 0000 110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493883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0C19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1 03 02241 01 0000 110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493883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0C19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1 03 02251 01 0000 110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9" w:rsidRDefault="00493883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0C19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1 03 02261 01 0000 110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493883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0C19" w:rsidTr="0031260D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1 06 01030 01 0000 110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Pr="00493883" w:rsidRDefault="00493883" w:rsidP="00493883">
            <w:pPr>
              <w:ind w:right="126"/>
              <w:jc w:val="both"/>
              <w:rPr>
                <w:sz w:val="20"/>
              </w:rPr>
            </w:pPr>
            <w:r w:rsidRPr="00B90AF8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Pr="00493883" w:rsidRDefault="00130C19">
            <w:pPr>
              <w:rPr>
                <w:color w:val="000000"/>
                <w:sz w:val="20"/>
              </w:rPr>
            </w:pPr>
            <w:r w:rsidRPr="00493883">
              <w:rPr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Pr="00493883" w:rsidRDefault="00130C19">
            <w:pPr>
              <w:rPr>
                <w:color w:val="000000"/>
                <w:sz w:val="20"/>
              </w:rPr>
            </w:pPr>
            <w:r w:rsidRPr="00493883">
              <w:rPr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30C19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  <w:t>АДМИНИСТРАЦИЯ ФИЛИППОВСКОГО СЕЛЬСКОГО ПОСЕЛЕНИЯ</w:t>
            </w:r>
          </w:p>
        </w:tc>
      </w:tr>
      <w:tr w:rsidR="00130C19" w:rsidTr="0053368D">
        <w:trPr>
          <w:trHeight w:val="1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08 04020 01 1000 110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493883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493883">
              <w:rPr>
                <w:rFonts w:ascii="Calibri" w:hAnsi="Calibri" w:cs="Arial CYR"/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отмененному))</w:t>
            </w:r>
          </w:p>
        </w:tc>
      </w:tr>
      <w:tr w:rsidR="00130C19" w:rsidTr="0031260D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11 05025 10 0000 120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Доходы, получаемые  в  виде  арендной  платы,  а  также средства от продажи  права  на  заключение договоров аренды  за  земли,  находящиеся в собственности сельских поселений (за    исключением земельных  участков  муниципальных  бюджетных  и автономных учреждений)</w:t>
            </w:r>
            <w:proofErr w:type="gramEnd"/>
          </w:p>
        </w:tc>
      </w:tr>
      <w:tr w:rsidR="00130C19" w:rsidTr="0031260D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11 05035 10 0000 120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11 05075 10 0000 120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</w:tr>
      <w:tr w:rsidR="00130C19" w:rsidTr="0031260D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11 09045 10 0000 120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13 01995 10 0000 130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13 02065 10 0000 130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Доходы,   поступающие   в   порядке   возмещения расходов, понесенных  в  связи  с  эксплуатацией имущества сельских поселений</w:t>
            </w:r>
          </w:p>
        </w:tc>
      </w:tr>
      <w:tr w:rsidR="00130C19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13 02995 10 0000 130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Прочие доходы  от  компенсации  затрат  бюджетов сельских поселений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14 01050 10 0000 410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30C19" w:rsidTr="0031260D">
        <w:trPr>
          <w:trHeight w:val="11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14 02052 10 0000 410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30C19" w:rsidTr="0031260D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14 02053 10 0000 410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rPr>
                <w:rFonts w:ascii="Calibri" w:hAnsi="Calibri" w:cs="Arial CYR"/>
                <w:sz w:val="22"/>
                <w:szCs w:val="22"/>
              </w:rPr>
            </w:pPr>
            <w:r>
              <w:rPr>
                <w:rFonts w:ascii="Calibri" w:hAnsi="Calibri" w:cs="Arial CYR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30C19" w:rsidTr="0031260D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14 02052 10 0000 440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rPr>
                <w:rFonts w:ascii="Calibri" w:hAnsi="Calibri" w:cs="Arial CYR"/>
                <w:sz w:val="22"/>
                <w:szCs w:val="22"/>
              </w:rPr>
            </w:pPr>
            <w:r>
              <w:rPr>
                <w:rFonts w:ascii="Calibri" w:hAnsi="Calibri" w:cs="Arial CYR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30C19" w:rsidTr="0031260D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14 02053 10 0000 440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rPr>
                <w:rFonts w:ascii="Calibri" w:hAnsi="Calibri" w:cs="Arial CYR"/>
                <w:sz w:val="22"/>
                <w:szCs w:val="22"/>
              </w:rPr>
            </w:pPr>
            <w:r>
              <w:rPr>
                <w:rFonts w:ascii="Calibri" w:hAnsi="Calibri" w:cs="Arial CYR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30C19" w:rsidTr="0031260D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14 06025 10 0000 430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 участков  муниципальных  бюджетных  и автономных учреждений)</w:t>
            </w:r>
          </w:p>
        </w:tc>
      </w:tr>
      <w:tr w:rsidR="00130C19" w:rsidTr="0031260D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16 07010 10 0000 140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Arial CYR"/>
                <w:color w:val="000000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30C19" w:rsidTr="0031260D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A018C4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16 07090 10 0000 140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 w:rsidP="00927A8C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</w:t>
            </w:r>
            <w:r w:rsidR="00927A8C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ств перед муниципальным органом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(муниципальным казенным учреждением) сельского поселения</w:t>
            </w:r>
          </w:p>
        </w:tc>
      </w:tr>
      <w:tr w:rsidR="00130C19" w:rsidTr="0031260D">
        <w:trPr>
          <w:trHeight w:val="21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53368D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16 10062 10 0000 140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130C19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17 01050 10 0000 180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130C19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17 05050 10 0000 180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17 14030 10 0000 150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Средства самообложения граждан, зачисляемые в бюджеты сельских поселений 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02 16001 10 0000 150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02 16549 10 0000 150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130C19">
              <w:rPr>
                <w:rFonts w:ascii="Calibri" w:hAnsi="Calibri" w:cs="Arial CYR"/>
                <w:color w:val="000000"/>
                <w:sz w:val="22"/>
                <w:szCs w:val="22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D469A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9A" w:rsidRDefault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469A" w:rsidRDefault="0056687A" w:rsidP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2 02 29999 10 1300 150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69A" w:rsidRDefault="00D75D46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D75D46">
              <w:rPr>
                <w:rFonts w:ascii="Calibri" w:hAnsi="Calibri" w:cs="Arial CYR"/>
                <w:color w:val="000000"/>
                <w:sz w:val="22"/>
                <w:szCs w:val="22"/>
              </w:rPr>
              <w:t>Прочие субсидии бюджетам сельских поселений (субсидии бюджетам сельских поселений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самоуправления)</w:t>
            </w:r>
          </w:p>
        </w:tc>
      </w:tr>
      <w:tr w:rsidR="008D469A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9A" w:rsidRDefault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469A" w:rsidRDefault="0056687A" w:rsidP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2 02 29999 10 3600 150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69A" w:rsidRDefault="00D75D46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D75D46">
              <w:rPr>
                <w:rFonts w:ascii="Calibri" w:hAnsi="Calibri" w:cs="Arial CYR"/>
                <w:color w:val="000000"/>
                <w:sz w:val="22"/>
                <w:szCs w:val="22"/>
              </w:rPr>
              <w:t>Прочие субсидии бюджетам сельских поселений (субсидии бюджетам сельских поселений на реализацию мероприятий по борьбе с борщевиком Сосновского)</w:t>
            </w:r>
          </w:p>
        </w:tc>
      </w:tr>
      <w:tr w:rsidR="008D469A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9A" w:rsidRDefault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469A" w:rsidRDefault="0056687A" w:rsidP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2 02 29999 10 7000 150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469A" w:rsidRDefault="00D22913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D22913">
              <w:rPr>
                <w:rFonts w:ascii="Calibri" w:hAnsi="Calibri" w:cs="Arial CYR"/>
                <w:color w:val="000000"/>
                <w:sz w:val="22"/>
                <w:szCs w:val="22"/>
              </w:rPr>
              <w:t>Прочие субсидии бюджетам сельских поселений (субсидии бюджетам сельских поселений на выполнение расходных обязательств муниципальных образований области)</w:t>
            </w:r>
          </w:p>
        </w:tc>
      </w:tr>
      <w:tr w:rsidR="00130C19" w:rsidTr="0031260D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02 35118 10 0000 150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30C19" w:rsidTr="0031260D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 w:rsidP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2 02 49999 10 000</w:t>
            </w:r>
            <w:r w:rsidR="0056687A">
              <w:rPr>
                <w:rFonts w:ascii="Calibri" w:hAnsi="Calibri" w:cs="Arial CYR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D22913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D22913">
              <w:rPr>
                <w:rFonts w:ascii="Calibri" w:hAnsi="Calibri" w:cs="Arial CYR"/>
                <w:color w:val="000000"/>
                <w:sz w:val="22"/>
                <w:szCs w:val="22"/>
              </w:rPr>
              <w:t>Прочие межбюджетные трансферты, передаваемые бюджетам сельских  поселений (прочие межбюджетные трансферты, передаваемые бюджетам сельских поселений на поддержку мер по обеспечению сбалансированности бюджетов)</w:t>
            </w:r>
          </w:p>
        </w:tc>
      </w:tr>
      <w:tr w:rsidR="0056687A" w:rsidTr="0031260D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7A" w:rsidRDefault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6687A" w:rsidRDefault="0056687A" w:rsidP="0056687A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2 02 49999 10 3200 150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87A" w:rsidRDefault="00D22913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 w:rsidRPr="00D22913">
              <w:rPr>
                <w:rFonts w:ascii="Calibri" w:hAnsi="Calibri" w:cs="Arial CYR"/>
                <w:color w:val="000000"/>
                <w:sz w:val="22"/>
                <w:szCs w:val="22"/>
              </w:rPr>
              <w:t>Прочие межбюджетные трансферты, передаваемые бюджетам сельских  поселений (прочие межбюджетные трансферты, передаваемые бюджетам сельских поселений, направленные на активизацию работы органов местного самоуправления сельских поселений по введению самообложения граждан)</w:t>
            </w:r>
          </w:p>
        </w:tc>
      </w:tr>
      <w:tr w:rsidR="00130C19" w:rsidTr="0031260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07 05030 10 0000 150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130C19" w:rsidTr="0031260D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2</w:t>
            </w:r>
            <w:r w:rsidR="008D469A">
              <w:rPr>
                <w:rFonts w:ascii="Calibri" w:hAnsi="Calibri" w:cs="Arial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19 60010 10 0000 150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both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30C19" w:rsidTr="0031260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КИРОВО-ЧЕПЕЦКИЙ МУНИЦИПАЛЬНЫЙ РАЙОН КИРОВСКОЙ ОБЛАСТИ</w:t>
            </w:r>
          </w:p>
        </w:tc>
      </w:tr>
      <w:tr w:rsidR="00130C19" w:rsidTr="0031260D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30C19" w:rsidRDefault="00130C19">
            <w:pPr>
              <w:jc w:val="center"/>
              <w:rPr>
                <w:rFonts w:ascii="Calibri" w:hAnsi="Calibri" w:cs="Arial CYR"/>
                <w:color w:val="000000"/>
                <w:sz w:val="22"/>
                <w:szCs w:val="22"/>
              </w:rPr>
            </w:pPr>
            <w:r>
              <w:rPr>
                <w:rFonts w:ascii="Calibri" w:hAnsi="Calibri" w:cs="Arial CYR"/>
                <w:color w:val="000000"/>
                <w:sz w:val="22"/>
                <w:szCs w:val="22"/>
              </w:rPr>
              <w:t>1 11 05013 05 0000 120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C19" w:rsidRDefault="00130C19">
            <w:pPr>
              <w:rPr>
                <w:rFonts w:ascii="Calibri" w:hAnsi="Calibri" w:cs="Arial CYR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Arial CYR"/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</w:tbl>
    <w:p w:rsidR="00130C19" w:rsidRDefault="00130C19" w:rsidP="00130C19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30C19" w:rsidRDefault="00130C19" w:rsidP="00130C19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30C19" w:rsidRDefault="00130C19" w:rsidP="00130C19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30C19" w:rsidRPr="0031260D" w:rsidRDefault="00130C19" w:rsidP="00130C19">
      <w:pPr>
        <w:jc w:val="right"/>
        <w:rPr>
          <w:rFonts w:ascii="Calibri" w:hAnsi="Calibri" w:cs="Calibri"/>
          <w:color w:val="000000"/>
          <w:sz w:val="24"/>
          <w:szCs w:val="24"/>
        </w:rPr>
      </w:pPr>
      <w:r w:rsidRPr="0031260D">
        <w:rPr>
          <w:rFonts w:ascii="Calibri" w:hAnsi="Calibri" w:cs="Calibri"/>
          <w:color w:val="000000"/>
          <w:sz w:val="24"/>
          <w:szCs w:val="24"/>
        </w:rPr>
        <w:t xml:space="preserve">Приложение №2 </w:t>
      </w:r>
      <w:r w:rsidRPr="0031260D">
        <w:rPr>
          <w:rFonts w:ascii="Calibri" w:hAnsi="Calibri" w:cs="Calibri"/>
          <w:color w:val="000000"/>
          <w:sz w:val="24"/>
          <w:szCs w:val="24"/>
        </w:rPr>
        <w:br/>
        <w:t xml:space="preserve">к  постановлению администрации </w:t>
      </w:r>
    </w:p>
    <w:p w:rsidR="00130C19" w:rsidRPr="0056687A" w:rsidRDefault="00130C19" w:rsidP="0056687A">
      <w:pPr>
        <w:pStyle w:val="ConsPlusNormal"/>
        <w:tabs>
          <w:tab w:val="left" w:pos="1134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31260D">
        <w:rPr>
          <w:color w:val="000000"/>
          <w:sz w:val="24"/>
          <w:szCs w:val="24"/>
        </w:rPr>
        <w:t>Филипповского  сельского поселения</w:t>
      </w:r>
      <w:r w:rsidRPr="0031260D">
        <w:rPr>
          <w:color w:val="000000"/>
          <w:sz w:val="24"/>
          <w:szCs w:val="24"/>
        </w:rPr>
        <w:br/>
        <w:t xml:space="preserve">                            от</w:t>
      </w:r>
      <w:r w:rsidR="00490538">
        <w:rPr>
          <w:color w:val="000000"/>
          <w:sz w:val="24"/>
          <w:szCs w:val="24"/>
        </w:rPr>
        <w:t>17</w:t>
      </w:r>
      <w:r w:rsidR="0005371A">
        <w:rPr>
          <w:color w:val="000000"/>
          <w:sz w:val="24"/>
          <w:szCs w:val="24"/>
        </w:rPr>
        <w:t>.12.202</w:t>
      </w:r>
      <w:r w:rsidR="00EA34D5">
        <w:rPr>
          <w:color w:val="000000"/>
          <w:sz w:val="24"/>
          <w:szCs w:val="24"/>
        </w:rPr>
        <w:t>5</w:t>
      </w:r>
      <w:r w:rsidR="00DC0679">
        <w:rPr>
          <w:color w:val="000000"/>
          <w:sz w:val="24"/>
          <w:szCs w:val="24"/>
        </w:rPr>
        <w:t xml:space="preserve"> </w:t>
      </w:r>
      <w:r w:rsidR="0031260D" w:rsidRPr="0031260D">
        <w:rPr>
          <w:color w:val="000000"/>
          <w:sz w:val="24"/>
          <w:szCs w:val="24"/>
        </w:rPr>
        <w:t xml:space="preserve">г. </w:t>
      </w:r>
      <w:r w:rsidRPr="0031260D">
        <w:rPr>
          <w:color w:val="000000"/>
          <w:sz w:val="24"/>
          <w:szCs w:val="24"/>
        </w:rPr>
        <w:t xml:space="preserve"> №</w:t>
      </w:r>
      <w:r w:rsidR="0031260D" w:rsidRPr="0031260D">
        <w:rPr>
          <w:color w:val="000000"/>
          <w:sz w:val="24"/>
          <w:szCs w:val="24"/>
        </w:rPr>
        <w:t xml:space="preserve"> </w:t>
      </w:r>
      <w:r w:rsidR="00490538">
        <w:rPr>
          <w:color w:val="000000"/>
          <w:sz w:val="24"/>
          <w:szCs w:val="24"/>
        </w:rPr>
        <w:t>88</w:t>
      </w:r>
      <w:bookmarkStart w:id="0" w:name="_GoBack"/>
      <w:bookmarkEnd w:id="0"/>
    </w:p>
    <w:p w:rsidR="00130C19" w:rsidRDefault="00130C19" w:rsidP="00130C19">
      <w:pPr>
        <w:pStyle w:val="ConsPlusNormal"/>
        <w:tabs>
          <w:tab w:val="left" w:pos="1134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30C19" w:rsidRDefault="00130C19" w:rsidP="00130C19">
      <w:pPr>
        <w:pStyle w:val="ConsPlusNormal"/>
        <w:tabs>
          <w:tab w:val="left" w:pos="1134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кодов подвидов по видам доходов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главным администратором, которого является  администрация Филипповского сельского поселения и (или) находящиеся в их ведении казенные учреждения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26"/>
        <w:gridCol w:w="436"/>
        <w:gridCol w:w="766"/>
        <w:gridCol w:w="436"/>
        <w:gridCol w:w="656"/>
        <w:gridCol w:w="548"/>
        <w:gridCol w:w="7479"/>
      </w:tblGrid>
      <w:tr w:rsidR="00130C19" w:rsidTr="008D469A">
        <w:trPr>
          <w:trHeight w:val="270"/>
        </w:trPr>
        <w:tc>
          <w:tcPr>
            <w:tcW w:w="3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30C19" w:rsidRDefault="00130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бюджетной классификации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0C19" w:rsidRDefault="00130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подвида доходов </w:t>
            </w:r>
          </w:p>
        </w:tc>
      </w:tr>
      <w:tr w:rsidR="008D469A" w:rsidTr="008D469A">
        <w:trPr>
          <w:trHeight w:val="270"/>
        </w:trPr>
        <w:tc>
          <w:tcPr>
            <w:tcW w:w="3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8D469A" w:rsidRDefault="008D469A">
            <w:pPr>
              <w:jc w:val="center"/>
              <w:rPr>
                <w:sz w:val="20"/>
              </w:rPr>
            </w:pP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469A" w:rsidRDefault="008D469A">
            <w:pPr>
              <w:jc w:val="center"/>
              <w:rPr>
                <w:sz w:val="20"/>
              </w:rPr>
            </w:pPr>
          </w:p>
        </w:tc>
      </w:tr>
      <w:tr w:rsidR="008D469A" w:rsidTr="008D469A">
        <w:trPr>
          <w:trHeight w:val="52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866186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866186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866186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49999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866186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866186">
            <w:pPr>
              <w:jc w:val="center"/>
              <w:rPr>
                <w:b/>
                <w:bCs/>
                <w:sz w:val="20"/>
              </w:rPr>
            </w:pPr>
            <w:r w:rsidRPr="0053368D">
              <w:rPr>
                <w:b/>
                <w:bCs/>
                <w:sz w:val="20"/>
              </w:rPr>
              <w:t>0002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469A" w:rsidRPr="0053368D" w:rsidRDefault="008D469A" w:rsidP="00866186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150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469A" w:rsidRPr="0053368D" w:rsidRDefault="008D469A" w:rsidP="00EF2E38">
            <w:pPr>
              <w:rPr>
                <w:sz w:val="20"/>
              </w:rPr>
            </w:pPr>
            <w:r w:rsidRPr="0053368D">
              <w:rPr>
                <w:sz w:val="20"/>
              </w:rPr>
              <w:t>Прочие межбюджетные трансферты, передаваемые бюджетам сельских поселений на поддержку мер по обеспечению сбалансированности бюджетов</w:t>
            </w:r>
          </w:p>
        </w:tc>
      </w:tr>
      <w:tr w:rsidR="008D469A" w:rsidTr="008D469A">
        <w:trPr>
          <w:trHeight w:val="78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29999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b/>
                <w:bCs/>
                <w:sz w:val="20"/>
              </w:rPr>
            </w:pPr>
            <w:r w:rsidRPr="0053368D">
              <w:rPr>
                <w:b/>
                <w:bCs/>
                <w:sz w:val="20"/>
              </w:rPr>
              <w:t>1300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150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469A" w:rsidRPr="0053368D" w:rsidRDefault="008D469A">
            <w:pPr>
              <w:rPr>
                <w:sz w:val="20"/>
              </w:rPr>
            </w:pPr>
            <w:r w:rsidRPr="0053368D">
              <w:rPr>
                <w:sz w:val="20"/>
              </w:rPr>
              <w:t>Субсидии бюджетам сельских поселений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      </w:r>
          </w:p>
        </w:tc>
      </w:tr>
      <w:tr w:rsidR="008D469A" w:rsidTr="008D469A">
        <w:trPr>
          <w:trHeight w:val="78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49999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b/>
                <w:bCs/>
                <w:sz w:val="20"/>
              </w:rPr>
            </w:pPr>
            <w:r w:rsidRPr="0053368D">
              <w:rPr>
                <w:b/>
                <w:bCs/>
                <w:sz w:val="20"/>
              </w:rPr>
              <w:t>3200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150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469A" w:rsidRPr="0053368D" w:rsidRDefault="008D469A">
            <w:pPr>
              <w:rPr>
                <w:sz w:val="20"/>
              </w:rPr>
            </w:pPr>
            <w:r w:rsidRPr="0053368D">
              <w:rPr>
                <w:sz w:val="20"/>
              </w:rPr>
              <w:t>Прочие межбюджетные трансферты, передаваемые бюджетам сельских поселений, направленные на активизацию работы органов местного самоуправления сельских поселений по введению самообложения граждан</w:t>
            </w:r>
          </w:p>
        </w:tc>
      </w:tr>
      <w:tr w:rsidR="008D469A" w:rsidTr="008D469A">
        <w:trPr>
          <w:trHeight w:val="52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29999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b/>
                <w:bCs/>
                <w:sz w:val="20"/>
              </w:rPr>
            </w:pPr>
            <w:r w:rsidRPr="0053368D">
              <w:rPr>
                <w:b/>
                <w:bCs/>
                <w:sz w:val="20"/>
              </w:rPr>
              <w:t>3600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469A" w:rsidRPr="0053368D" w:rsidRDefault="008D469A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150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469A" w:rsidRPr="0053368D" w:rsidRDefault="008D469A">
            <w:pPr>
              <w:rPr>
                <w:sz w:val="20"/>
              </w:rPr>
            </w:pPr>
            <w:r w:rsidRPr="0053368D">
              <w:rPr>
                <w:sz w:val="20"/>
              </w:rPr>
              <w:t>Субсидии бюджетам сельских поселений на реализацию мероприятий по борьбе с борщевиком Сосновского</w:t>
            </w:r>
          </w:p>
        </w:tc>
      </w:tr>
      <w:tr w:rsidR="008D469A" w:rsidTr="008D469A">
        <w:trPr>
          <w:trHeight w:val="52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EF2E38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EF2E38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EF2E38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29999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EF2E38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8D469A" w:rsidRPr="0053368D" w:rsidRDefault="008D469A" w:rsidP="00EF2E38">
            <w:pPr>
              <w:jc w:val="center"/>
              <w:rPr>
                <w:b/>
                <w:bCs/>
                <w:sz w:val="20"/>
              </w:rPr>
            </w:pPr>
            <w:r w:rsidRPr="0053368D">
              <w:rPr>
                <w:b/>
                <w:bCs/>
                <w:sz w:val="20"/>
              </w:rPr>
              <w:t>7000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469A" w:rsidRPr="0053368D" w:rsidRDefault="008D469A" w:rsidP="00EF2E38">
            <w:pPr>
              <w:jc w:val="center"/>
              <w:rPr>
                <w:sz w:val="20"/>
              </w:rPr>
            </w:pPr>
            <w:r w:rsidRPr="0053368D">
              <w:rPr>
                <w:sz w:val="20"/>
              </w:rPr>
              <w:t>150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469A" w:rsidRPr="0053368D" w:rsidRDefault="008D469A" w:rsidP="00EF2E38">
            <w:pPr>
              <w:rPr>
                <w:sz w:val="20"/>
              </w:rPr>
            </w:pPr>
            <w:r w:rsidRPr="0053368D">
              <w:rPr>
                <w:sz w:val="20"/>
              </w:rPr>
              <w:t>Субсидии бюджетам сельских поселений на выполнение расходных обязательств муниципальных образований области</w:t>
            </w:r>
          </w:p>
        </w:tc>
      </w:tr>
    </w:tbl>
    <w:p w:rsidR="00625151" w:rsidRDefault="00625151"/>
    <w:sectPr w:rsidR="00625151" w:rsidSect="00130C1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0C19"/>
    <w:rsid w:val="000111A3"/>
    <w:rsid w:val="00040EC9"/>
    <w:rsid w:val="0005371A"/>
    <w:rsid w:val="000B085E"/>
    <w:rsid w:val="00105BA9"/>
    <w:rsid w:val="00110492"/>
    <w:rsid w:val="00130C19"/>
    <w:rsid w:val="00144B8D"/>
    <w:rsid w:val="001D0BBB"/>
    <w:rsid w:val="001E70A5"/>
    <w:rsid w:val="00224DEA"/>
    <w:rsid w:val="002B272A"/>
    <w:rsid w:val="002E2FF4"/>
    <w:rsid w:val="002F1D72"/>
    <w:rsid w:val="0031260D"/>
    <w:rsid w:val="003926D9"/>
    <w:rsid w:val="00490538"/>
    <w:rsid w:val="00493883"/>
    <w:rsid w:val="0053368D"/>
    <w:rsid w:val="00542256"/>
    <w:rsid w:val="0056687A"/>
    <w:rsid w:val="005A2162"/>
    <w:rsid w:val="00613EA7"/>
    <w:rsid w:val="00620D12"/>
    <w:rsid w:val="00625151"/>
    <w:rsid w:val="0075543D"/>
    <w:rsid w:val="00757852"/>
    <w:rsid w:val="00864F51"/>
    <w:rsid w:val="0086605D"/>
    <w:rsid w:val="008914A5"/>
    <w:rsid w:val="008D469A"/>
    <w:rsid w:val="009237A4"/>
    <w:rsid w:val="00927A8C"/>
    <w:rsid w:val="00992D5B"/>
    <w:rsid w:val="009A7205"/>
    <w:rsid w:val="00A018C4"/>
    <w:rsid w:val="00AE7638"/>
    <w:rsid w:val="00B41E01"/>
    <w:rsid w:val="00BB6561"/>
    <w:rsid w:val="00BC37A8"/>
    <w:rsid w:val="00C53CB1"/>
    <w:rsid w:val="00CD7868"/>
    <w:rsid w:val="00D07350"/>
    <w:rsid w:val="00D22913"/>
    <w:rsid w:val="00D55E3B"/>
    <w:rsid w:val="00D75D46"/>
    <w:rsid w:val="00DC0679"/>
    <w:rsid w:val="00E553D7"/>
    <w:rsid w:val="00EA34D5"/>
    <w:rsid w:val="00F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BC37A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5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0752&amp;date=23.10.2025&amp;dst=101491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1DE16-E8BD-4F9D-9AE8-D3B75E19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19</cp:revision>
  <cp:lastPrinted>2025-12-16T12:50:00Z</cp:lastPrinted>
  <dcterms:created xsi:type="dcterms:W3CDTF">2023-12-21T06:38:00Z</dcterms:created>
  <dcterms:modified xsi:type="dcterms:W3CDTF">2025-12-16T12:52:00Z</dcterms:modified>
</cp:coreProperties>
</file>