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6A1" w:rsidRPr="007963B4" w:rsidRDefault="00EE06A1" w:rsidP="00EE06A1">
      <w:pPr>
        <w:jc w:val="center"/>
        <w:rPr>
          <w:b/>
          <w:sz w:val="28"/>
          <w:szCs w:val="28"/>
        </w:rPr>
      </w:pPr>
      <w:r w:rsidRPr="007963B4">
        <w:rPr>
          <w:b/>
          <w:sz w:val="28"/>
          <w:szCs w:val="28"/>
        </w:rPr>
        <w:t>ПОЯСНИТЕЛЬНАЯ  ЗАПИСКА</w:t>
      </w:r>
    </w:p>
    <w:p w:rsidR="00EE06A1" w:rsidRDefault="00EE06A1" w:rsidP="00EE06A1">
      <w:pPr>
        <w:jc w:val="center"/>
        <w:rPr>
          <w:sz w:val="28"/>
          <w:szCs w:val="28"/>
        </w:rPr>
      </w:pPr>
      <w:r w:rsidRPr="007963B4">
        <w:rPr>
          <w:sz w:val="28"/>
          <w:szCs w:val="28"/>
        </w:rPr>
        <w:t xml:space="preserve">к проекту решения о бюджете «О внесении изменений </w:t>
      </w:r>
      <w:r>
        <w:rPr>
          <w:sz w:val="28"/>
          <w:szCs w:val="28"/>
        </w:rPr>
        <w:t xml:space="preserve">и дополнений </w:t>
      </w:r>
      <w:r w:rsidRPr="007963B4">
        <w:rPr>
          <w:sz w:val="28"/>
          <w:szCs w:val="28"/>
        </w:rPr>
        <w:t>в решение</w:t>
      </w:r>
      <w:r>
        <w:rPr>
          <w:sz w:val="28"/>
          <w:szCs w:val="28"/>
        </w:rPr>
        <w:t xml:space="preserve"> Думы от 2</w:t>
      </w:r>
      <w:r w:rsidR="003878B3">
        <w:rPr>
          <w:sz w:val="28"/>
          <w:szCs w:val="28"/>
        </w:rPr>
        <w:t>3</w:t>
      </w:r>
      <w:r>
        <w:rPr>
          <w:sz w:val="28"/>
          <w:szCs w:val="28"/>
        </w:rPr>
        <w:t>.0</w:t>
      </w:r>
      <w:r w:rsidR="003878B3">
        <w:rPr>
          <w:sz w:val="28"/>
          <w:szCs w:val="28"/>
        </w:rPr>
        <w:t>9</w:t>
      </w:r>
      <w:r>
        <w:rPr>
          <w:sz w:val="28"/>
          <w:szCs w:val="28"/>
        </w:rPr>
        <w:t xml:space="preserve">.2021г. № </w:t>
      </w:r>
      <w:r w:rsidR="003878B3">
        <w:rPr>
          <w:sz w:val="28"/>
          <w:szCs w:val="28"/>
        </w:rPr>
        <w:t>42</w:t>
      </w:r>
      <w:r>
        <w:rPr>
          <w:sz w:val="28"/>
          <w:szCs w:val="28"/>
        </w:rPr>
        <w:t>/1</w:t>
      </w:r>
      <w:r w:rsidR="003878B3">
        <w:rPr>
          <w:sz w:val="28"/>
          <w:szCs w:val="28"/>
        </w:rPr>
        <w:t>91</w:t>
      </w:r>
      <w:r>
        <w:rPr>
          <w:sz w:val="28"/>
          <w:szCs w:val="28"/>
        </w:rPr>
        <w:t xml:space="preserve"> </w:t>
      </w:r>
      <w:r w:rsidRPr="007963B4">
        <w:rPr>
          <w:sz w:val="28"/>
          <w:szCs w:val="28"/>
        </w:rPr>
        <w:t xml:space="preserve">«О бюджете </w:t>
      </w:r>
      <w:r>
        <w:rPr>
          <w:sz w:val="28"/>
          <w:szCs w:val="28"/>
        </w:rPr>
        <w:t>Филипповского сельского поселения</w:t>
      </w:r>
      <w:r w:rsidRPr="007963B4">
        <w:rPr>
          <w:sz w:val="28"/>
          <w:szCs w:val="28"/>
        </w:rPr>
        <w:t xml:space="preserve"> на 20</w:t>
      </w:r>
      <w:r>
        <w:rPr>
          <w:sz w:val="28"/>
          <w:szCs w:val="28"/>
        </w:rPr>
        <w:t>21</w:t>
      </w:r>
      <w:r w:rsidRPr="007963B4">
        <w:rPr>
          <w:sz w:val="28"/>
          <w:szCs w:val="28"/>
        </w:rPr>
        <w:t>год</w:t>
      </w:r>
      <w:r>
        <w:rPr>
          <w:sz w:val="28"/>
          <w:szCs w:val="28"/>
        </w:rPr>
        <w:t xml:space="preserve"> и плановый период 2022-2023гг.</w:t>
      </w:r>
      <w:r w:rsidRPr="007963B4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</w:p>
    <w:p w:rsidR="00EE06A1" w:rsidRPr="007963B4" w:rsidRDefault="00EE06A1" w:rsidP="00EE06A1">
      <w:pPr>
        <w:jc w:val="center"/>
        <w:rPr>
          <w:sz w:val="28"/>
          <w:szCs w:val="28"/>
        </w:rPr>
      </w:pPr>
    </w:p>
    <w:p w:rsidR="00EE06A1" w:rsidRDefault="00EE06A1" w:rsidP="00EE06A1">
      <w:pPr>
        <w:jc w:val="both"/>
        <w:rPr>
          <w:sz w:val="28"/>
          <w:szCs w:val="28"/>
        </w:rPr>
      </w:pPr>
      <w:r w:rsidRPr="007963B4">
        <w:rPr>
          <w:sz w:val="28"/>
          <w:szCs w:val="28"/>
        </w:rPr>
        <w:tab/>
        <w:t xml:space="preserve">Вносимые изменения в решение о бюджете </w:t>
      </w:r>
      <w:r>
        <w:rPr>
          <w:sz w:val="28"/>
          <w:szCs w:val="28"/>
        </w:rPr>
        <w:t>Филипповского сельского поселения (далее – бюджета поселения)</w:t>
      </w:r>
      <w:r w:rsidRPr="007963B4">
        <w:rPr>
          <w:sz w:val="28"/>
          <w:szCs w:val="28"/>
        </w:rPr>
        <w:t xml:space="preserve"> на 20</w:t>
      </w:r>
      <w:r>
        <w:rPr>
          <w:sz w:val="28"/>
          <w:szCs w:val="28"/>
        </w:rPr>
        <w:t>21</w:t>
      </w:r>
      <w:r w:rsidRPr="007963B4">
        <w:rPr>
          <w:sz w:val="28"/>
          <w:szCs w:val="28"/>
        </w:rPr>
        <w:t xml:space="preserve">год обусловлены необходимостью уточнения объема </w:t>
      </w:r>
      <w:r>
        <w:rPr>
          <w:sz w:val="28"/>
          <w:szCs w:val="28"/>
        </w:rPr>
        <w:t xml:space="preserve">налоговых, неналоговых и безвозмездных </w:t>
      </w:r>
      <w:r w:rsidRPr="007963B4">
        <w:rPr>
          <w:sz w:val="28"/>
          <w:szCs w:val="28"/>
        </w:rPr>
        <w:t>поступлений,</w:t>
      </w:r>
      <w:r>
        <w:rPr>
          <w:sz w:val="28"/>
          <w:szCs w:val="28"/>
        </w:rPr>
        <w:t xml:space="preserve"> </w:t>
      </w:r>
      <w:r w:rsidRPr="007963B4">
        <w:rPr>
          <w:sz w:val="28"/>
          <w:szCs w:val="28"/>
        </w:rPr>
        <w:t>корректиро</w:t>
      </w:r>
      <w:r>
        <w:rPr>
          <w:sz w:val="28"/>
          <w:szCs w:val="28"/>
        </w:rPr>
        <w:t>вкой доходов</w:t>
      </w:r>
      <w:r w:rsidR="003878B3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 расходов  </w:t>
      </w:r>
    </w:p>
    <w:p w:rsidR="00EE06A1" w:rsidRPr="00611390" w:rsidRDefault="00EE06A1" w:rsidP="00EE06A1">
      <w:pPr>
        <w:jc w:val="center"/>
        <w:rPr>
          <w:b/>
          <w:sz w:val="28"/>
          <w:szCs w:val="28"/>
        </w:rPr>
      </w:pPr>
      <w:r w:rsidRPr="00611390">
        <w:rPr>
          <w:b/>
          <w:sz w:val="28"/>
          <w:szCs w:val="28"/>
        </w:rPr>
        <w:t>ДОХОДЫ</w:t>
      </w:r>
    </w:p>
    <w:p w:rsidR="00EE06A1" w:rsidRDefault="00EE06A1" w:rsidP="00EE06A1">
      <w:pPr>
        <w:jc w:val="both"/>
        <w:rPr>
          <w:b/>
          <w:i/>
          <w:sz w:val="28"/>
          <w:szCs w:val="28"/>
        </w:rPr>
      </w:pPr>
      <w:r w:rsidRPr="008F6835">
        <w:rPr>
          <w:sz w:val="28"/>
          <w:szCs w:val="28"/>
        </w:rPr>
        <w:tab/>
      </w:r>
      <w:r w:rsidRPr="00E44F45">
        <w:rPr>
          <w:b/>
          <w:i/>
          <w:sz w:val="28"/>
          <w:szCs w:val="28"/>
        </w:rPr>
        <w:t xml:space="preserve">В целом объем доходной части бюджета </w:t>
      </w:r>
      <w:r>
        <w:rPr>
          <w:b/>
          <w:i/>
          <w:sz w:val="28"/>
          <w:szCs w:val="28"/>
        </w:rPr>
        <w:t xml:space="preserve">поселения предлагается увеличить </w:t>
      </w:r>
      <w:r w:rsidRPr="00E44F45">
        <w:rPr>
          <w:b/>
          <w:i/>
          <w:sz w:val="28"/>
          <w:szCs w:val="28"/>
        </w:rPr>
        <w:t xml:space="preserve"> на </w:t>
      </w:r>
      <w:r>
        <w:rPr>
          <w:b/>
          <w:i/>
          <w:sz w:val="28"/>
          <w:szCs w:val="28"/>
        </w:rPr>
        <w:t>253,8 тыс.</w:t>
      </w:r>
      <w:r w:rsidRPr="00E44F45">
        <w:rPr>
          <w:b/>
          <w:i/>
          <w:sz w:val="28"/>
          <w:szCs w:val="28"/>
        </w:rPr>
        <w:t xml:space="preserve"> </w:t>
      </w:r>
      <w:r w:rsidRPr="002E675B">
        <w:rPr>
          <w:b/>
          <w:i/>
          <w:sz w:val="28"/>
          <w:szCs w:val="28"/>
        </w:rPr>
        <w:t>рублей</w:t>
      </w:r>
      <w:r>
        <w:rPr>
          <w:b/>
          <w:i/>
          <w:sz w:val="28"/>
          <w:szCs w:val="28"/>
        </w:rPr>
        <w:t xml:space="preserve"> за счет: </w:t>
      </w:r>
    </w:p>
    <w:p w:rsidR="00EE06A1" w:rsidRDefault="00EE06A1" w:rsidP="00EE06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tbl>
      <w:tblPr>
        <w:tblW w:w="15324" w:type="dxa"/>
        <w:tblInd w:w="93" w:type="dxa"/>
        <w:tblLook w:val="04A0"/>
      </w:tblPr>
      <w:tblGrid>
        <w:gridCol w:w="4268"/>
        <w:gridCol w:w="8080"/>
        <w:gridCol w:w="2976"/>
      </w:tblGrid>
      <w:tr w:rsidR="00EE06A1" w:rsidRPr="00EE06A1" w:rsidTr="00EE06A1">
        <w:trPr>
          <w:trHeight w:val="300"/>
        </w:trPr>
        <w:tc>
          <w:tcPr>
            <w:tcW w:w="42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:rsidR="00EE06A1" w:rsidRPr="00EE06A1" w:rsidRDefault="00EE06A1" w:rsidP="00EE06A1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EE06A1">
              <w:rPr>
                <w:rFonts w:ascii="Arial CYR" w:hAnsi="Arial CYR" w:cs="Arial CYR"/>
                <w:b/>
                <w:bCs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80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:rsidR="00EE06A1" w:rsidRPr="00EE06A1" w:rsidRDefault="00EE06A1" w:rsidP="00EE06A1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EE06A1">
              <w:rPr>
                <w:rFonts w:ascii="Arial CYR" w:hAnsi="Arial CYR" w:cs="Arial CYR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29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:rsidR="00EE06A1" w:rsidRPr="00EE06A1" w:rsidRDefault="00EE06A1" w:rsidP="00EE06A1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EE06A1">
              <w:rPr>
                <w:rFonts w:ascii="Arial CYR" w:hAnsi="Arial CYR" w:cs="Arial CYR"/>
                <w:b/>
                <w:bCs/>
                <w:sz w:val="20"/>
                <w:szCs w:val="20"/>
              </w:rPr>
              <w:t>Сумма (тыс.руб.)</w:t>
            </w:r>
          </w:p>
        </w:tc>
      </w:tr>
      <w:tr w:rsidR="00EE06A1" w:rsidRPr="00EE06A1" w:rsidTr="00EE06A1">
        <w:trPr>
          <w:trHeight w:val="315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:rsidR="00EE06A1" w:rsidRPr="00EE06A1" w:rsidRDefault="00EE06A1" w:rsidP="00EE06A1">
            <w:pPr>
              <w:rPr>
                <w:rFonts w:ascii="Arial CYR" w:hAnsi="Arial CYR" w:cs="Arial CYR"/>
                <w:b/>
                <w:bCs/>
              </w:rPr>
            </w:pPr>
            <w:r w:rsidRPr="00EE06A1">
              <w:rPr>
                <w:rFonts w:ascii="Arial CYR" w:hAnsi="Arial CYR" w:cs="Arial CYR"/>
                <w:b/>
                <w:bCs/>
              </w:rPr>
              <w:t>000 1 00 00000 00 0000 000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:rsidR="00EE06A1" w:rsidRPr="00EE06A1" w:rsidRDefault="00EE06A1" w:rsidP="00EE06A1">
            <w:pPr>
              <w:rPr>
                <w:rFonts w:ascii="Arial CYR" w:hAnsi="Arial CYR" w:cs="Arial CYR"/>
                <w:b/>
                <w:bCs/>
              </w:rPr>
            </w:pPr>
            <w:r w:rsidRPr="00EE06A1">
              <w:rPr>
                <w:rFonts w:ascii="Arial CYR" w:hAnsi="Arial CYR" w:cs="Arial CYR"/>
                <w:b/>
                <w:bCs/>
              </w:rPr>
              <w:t>Налоговые и неналоговые доходы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:rsidR="00EE06A1" w:rsidRPr="00EE06A1" w:rsidRDefault="00EE06A1" w:rsidP="00EE06A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EE06A1">
              <w:rPr>
                <w:rFonts w:ascii="Arial CYR" w:hAnsi="Arial CYR" w:cs="Arial CYR"/>
                <w:b/>
                <w:bCs/>
              </w:rPr>
              <w:t>7,95</w:t>
            </w:r>
          </w:p>
        </w:tc>
      </w:tr>
      <w:tr w:rsidR="00EE06A1" w:rsidRPr="00EE06A1" w:rsidTr="00EE06A1">
        <w:trPr>
          <w:trHeight w:val="315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:rsidR="00EE06A1" w:rsidRPr="00EE06A1" w:rsidRDefault="00EE06A1" w:rsidP="00EE06A1">
            <w:pPr>
              <w:rPr>
                <w:rFonts w:ascii="Arial CYR" w:hAnsi="Arial CYR" w:cs="Arial CYR"/>
                <w:b/>
                <w:bCs/>
              </w:rPr>
            </w:pPr>
            <w:r w:rsidRPr="00EE06A1">
              <w:rPr>
                <w:rFonts w:ascii="Arial CYR" w:hAnsi="Arial CYR" w:cs="Arial CYR"/>
                <w:b/>
                <w:bCs/>
              </w:rPr>
              <w:t>000 1 01 00000 00 0000 000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:rsidR="00EE06A1" w:rsidRPr="00EE06A1" w:rsidRDefault="00EE06A1" w:rsidP="00EE06A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EE06A1">
              <w:rPr>
                <w:rFonts w:ascii="Arial CYR" w:hAnsi="Arial CYR" w:cs="Arial CYR"/>
                <w:b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:rsidR="00EE06A1" w:rsidRPr="00EE06A1" w:rsidRDefault="00EE06A1" w:rsidP="00EE06A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EE06A1">
              <w:rPr>
                <w:rFonts w:ascii="Arial CYR" w:hAnsi="Arial CYR" w:cs="Arial CYR"/>
                <w:b/>
                <w:bCs/>
              </w:rPr>
              <w:t>1,60</w:t>
            </w:r>
          </w:p>
        </w:tc>
      </w:tr>
      <w:tr w:rsidR="00EE06A1" w:rsidRPr="00EE06A1" w:rsidTr="00EE06A1">
        <w:trPr>
          <w:trHeight w:val="315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EE06A1" w:rsidRPr="00EE06A1" w:rsidRDefault="00EE06A1" w:rsidP="00EE06A1">
            <w:pPr>
              <w:rPr>
                <w:rFonts w:ascii="Arial CYR" w:hAnsi="Arial CYR" w:cs="Arial CYR"/>
                <w:b/>
                <w:bCs/>
              </w:rPr>
            </w:pPr>
            <w:r w:rsidRPr="00EE06A1">
              <w:rPr>
                <w:rFonts w:ascii="Arial CYR" w:hAnsi="Arial CYR" w:cs="Arial CYR"/>
                <w:b/>
                <w:bCs/>
              </w:rPr>
              <w:t>000 1 06 00000 00 0000 000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:rsidR="00EE06A1" w:rsidRPr="00EE06A1" w:rsidRDefault="00EE06A1" w:rsidP="00EE06A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EE06A1">
              <w:rPr>
                <w:rFonts w:ascii="Arial CYR" w:hAnsi="Arial CYR" w:cs="Arial CYR"/>
                <w:b/>
                <w:bCs/>
                <w:sz w:val="20"/>
                <w:szCs w:val="20"/>
              </w:rPr>
              <w:t>НАЛОГИ НА ИМУЩЕСТВО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:rsidR="00EE06A1" w:rsidRPr="00EE06A1" w:rsidRDefault="00EE06A1" w:rsidP="00EE06A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EE06A1">
              <w:rPr>
                <w:rFonts w:ascii="Arial CYR" w:hAnsi="Arial CYR" w:cs="Arial CYR"/>
                <w:b/>
                <w:bCs/>
              </w:rPr>
              <w:t>6,35</w:t>
            </w:r>
          </w:p>
        </w:tc>
      </w:tr>
      <w:tr w:rsidR="00EE06A1" w:rsidRPr="00EE06A1" w:rsidTr="00EE06A1">
        <w:trPr>
          <w:trHeight w:val="30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:rsidR="00EE06A1" w:rsidRPr="00EE06A1" w:rsidRDefault="00EE06A1" w:rsidP="00EE06A1">
            <w:pPr>
              <w:rPr>
                <w:rFonts w:ascii="Arial CYR" w:hAnsi="Arial CYR" w:cs="Arial CYR"/>
              </w:rPr>
            </w:pPr>
            <w:r w:rsidRPr="00EE06A1">
              <w:rPr>
                <w:rFonts w:ascii="Arial CYR" w:hAnsi="Arial CYR" w:cs="Arial CYR"/>
              </w:rPr>
              <w:t>000 1 06 01000 00 0000 110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:rsidR="00EE06A1" w:rsidRPr="00EE06A1" w:rsidRDefault="00EE06A1" w:rsidP="00EE06A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EE06A1">
              <w:rPr>
                <w:rFonts w:ascii="Arial CYR" w:hAnsi="Arial CYR" w:cs="Arial CYR"/>
                <w:b/>
                <w:bCs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EE06A1" w:rsidRPr="00EE06A1" w:rsidRDefault="00EE06A1" w:rsidP="00EE06A1">
            <w:pPr>
              <w:jc w:val="right"/>
              <w:rPr>
                <w:rFonts w:ascii="Arial CYR" w:hAnsi="Arial CYR" w:cs="Arial CYR"/>
                <w:i/>
                <w:iCs/>
              </w:rPr>
            </w:pPr>
            <w:r w:rsidRPr="00EE06A1">
              <w:rPr>
                <w:rFonts w:ascii="Arial CYR" w:hAnsi="Arial CYR" w:cs="Arial CYR"/>
                <w:i/>
                <w:iCs/>
              </w:rPr>
              <w:t> </w:t>
            </w:r>
          </w:p>
        </w:tc>
      </w:tr>
      <w:tr w:rsidR="00EE06A1" w:rsidRPr="00EE06A1" w:rsidTr="00EE06A1">
        <w:trPr>
          <w:trHeight w:val="30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EE06A1" w:rsidRPr="00EE06A1" w:rsidRDefault="00EE06A1" w:rsidP="00EE06A1">
            <w:pPr>
              <w:rPr>
                <w:rFonts w:ascii="Arial CYR" w:hAnsi="Arial CYR" w:cs="Arial CYR"/>
              </w:rPr>
            </w:pPr>
            <w:r w:rsidRPr="00EE06A1">
              <w:rPr>
                <w:rFonts w:ascii="Arial CYR" w:hAnsi="Arial CYR" w:cs="Arial CYR"/>
              </w:rPr>
              <w:t>000 1 06 06000 00 0000 110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EEECE1"/>
            <w:vAlign w:val="center"/>
            <w:hideMark/>
          </w:tcPr>
          <w:p w:rsidR="00EE06A1" w:rsidRPr="00EE06A1" w:rsidRDefault="00EE06A1" w:rsidP="00EE06A1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EE06A1">
              <w:rPr>
                <w:rFonts w:ascii="Arial CYR" w:hAnsi="Arial CYR" w:cs="Arial CYR"/>
                <w:b/>
                <w:bCs/>
                <w:sz w:val="18"/>
                <w:szCs w:val="18"/>
              </w:rPr>
              <w:t>Земельный налог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:rsidR="00EE06A1" w:rsidRPr="00EE06A1" w:rsidRDefault="00EE06A1" w:rsidP="00EE06A1">
            <w:pPr>
              <w:jc w:val="right"/>
              <w:rPr>
                <w:rFonts w:ascii="Arial CYR" w:hAnsi="Arial CYR" w:cs="Arial CYR"/>
                <w:i/>
                <w:iCs/>
              </w:rPr>
            </w:pPr>
            <w:r w:rsidRPr="00EE06A1">
              <w:rPr>
                <w:rFonts w:ascii="Arial CYR" w:hAnsi="Arial CYR" w:cs="Arial CYR"/>
                <w:i/>
                <w:iCs/>
              </w:rPr>
              <w:t>6,35</w:t>
            </w:r>
          </w:p>
        </w:tc>
      </w:tr>
      <w:tr w:rsidR="00EE06A1" w:rsidRPr="00EE06A1" w:rsidTr="00EE06A1">
        <w:trPr>
          <w:trHeight w:val="15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EE06A1" w:rsidRPr="00EE06A1" w:rsidRDefault="00EE06A1" w:rsidP="00EE06A1">
            <w:pPr>
              <w:rPr>
                <w:rFonts w:ascii="Arial CYR" w:hAnsi="Arial CYR" w:cs="Arial CYR"/>
                <w:b/>
                <w:bCs/>
              </w:rPr>
            </w:pPr>
            <w:r w:rsidRPr="00EE06A1">
              <w:rPr>
                <w:rFonts w:ascii="Arial CYR" w:hAnsi="Arial CYR" w:cs="Arial CYR"/>
                <w:b/>
                <w:bCs/>
              </w:rPr>
              <w:t>000 1 08 00000 00 0000 000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:rsidR="00EE06A1" w:rsidRPr="00EE06A1" w:rsidRDefault="00EE06A1" w:rsidP="00EE06A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EE06A1">
              <w:rPr>
                <w:rFonts w:ascii="Arial CYR" w:hAnsi="Arial CYR" w:cs="Arial CYR"/>
                <w:b/>
                <w:bCs/>
                <w:sz w:val="20"/>
                <w:szCs w:val="20"/>
              </w:rPr>
              <w:t>ГОСУДАРСТВЕННАЯ ПОШЛИНА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:rsidR="00EE06A1" w:rsidRPr="00EE06A1" w:rsidRDefault="00EE06A1" w:rsidP="00EE06A1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EE06A1">
              <w:rPr>
                <w:rFonts w:ascii="Arial CYR" w:hAnsi="Arial CYR" w:cs="Arial CYR"/>
                <w:b/>
                <w:bCs/>
              </w:rPr>
              <w:t> </w:t>
            </w:r>
          </w:p>
        </w:tc>
      </w:tr>
      <w:tr w:rsidR="00EE06A1" w:rsidRPr="00EE06A1" w:rsidTr="00EE06A1">
        <w:trPr>
          <w:trHeight w:val="330"/>
        </w:trPr>
        <w:tc>
          <w:tcPr>
            <w:tcW w:w="4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EE06A1" w:rsidRPr="00EE06A1" w:rsidRDefault="00EE06A1" w:rsidP="00EE06A1">
            <w:pPr>
              <w:rPr>
                <w:rFonts w:ascii="Arial CYR" w:hAnsi="Arial CYR" w:cs="Arial CYR"/>
                <w:b/>
                <w:bCs/>
              </w:rPr>
            </w:pPr>
            <w:r w:rsidRPr="00EE06A1">
              <w:rPr>
                <w:rFonts w:ascii="Arial CYR" w:hAnsi="Arial CYR" w:cs="Arial CYR"/>
                <w:b/>
                <w:bCs/>
              </w:rPr>
              <w:t>000 2 00 00000 00 0000 000</w:t>
            </w:r>
          </w:p>
        </w:tc>
        <w:tc>
          <w:tcPr>
            <w:tcW w:w="8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:rsidR="00EE06A1" w:rsidRPr="00EE06A1" w:rsidRDefault="00EE06A1" w:rsidP="00EE06A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EE06A1">
              <w:rPr>
                <w:rFonts w:ascii="Arial CYR" w:hAnsi="Arial CYR" w:cs="Arial CYR"/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29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:rsidR="00EE06A1" w:rsidRPr="00EE06A1" w:rsidRDefault="00EE06A1" w:rsidP="00EE06A1">
            <w:pPr>
              <w:jc w:val="right"/>
              <w:rPr>
                <w:rFonts w:ascii="Arial CYR" w:hAnsi="Arial CYR" w:cs="Arial CYR"/>
                <w:b/>
              </w:rPr>
            </w:pPr>
            <w:r w:rsidRPr="00EE06A1">
              <w:rPr>
                <w:rFonts w:ascii="Arial CYR" w:hAnsi="Arial CYR" w:cs="Arial CYR"/>
                <w:b/>
              </w:rPr>
              <w:t>230,85</w:t>
            </w:r>
          </w:p>
        </w:tc>
      </w:tr>
      <w:tr w:rsidR="00EE06A1" w:rsidRPr="00EE06A1" w:rsidTr="00EE06A1">
        <w:trPr>
          <w:trHeight w:val="31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:rsidR="00EE06A1" w:rsidRPr="00EE06A1" w:rsidRDefault="00EE06A1" w:rsidP="00EE06A1">
            <w:pPr>
              <w:rPr>
                <w:rFonts w:ascii="Arial CYR" w:hAnsi="Arial CYR" w:cs="Arial CYR"/>
                <w:b/>
                <w:bCs/>
              </w:rPr>
            </w:pPr>
            <w:r w:rsidRPr="00EE06A1">
              <w:rPr>
                <w:rFonts w:ascii="Arial CYR" w:hAnsi="Arial CYR" w:cs="Arial CYR"/>
                <w:b/>
                <w:bCs/>
              </w:rPr>
              <w:t>000 2 07 00000 00 0000 000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EEECE1"/>
            <w:vAlign w:val="center"/>
            <w:hideMark/>
          </w:tcPr>
          <w:p w:rsidR="00EE06A1" w:rsidRPr="00EE06A1" w:rsidRDefault="00EE06A1" w:rsidP="00EE06A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EE06A1">
              <w:rPr>
                <w:rFonts w:ascii="Arial CYR" w:hAnsi="Arial CYR" w:cs="Arial CYR"/>
                <w:b/>
                <w:bCs/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:rsidR="00EE06A1" w:rsidRPr="00EE06A1" w:rsidRDefault="00EE06A1" w:rsidP="00EE06A1">
            <w:pPr>
              <w:jc w:val="right"/>
              <w:rPr>
                <w:rFonts w:ascii="Arial CYR" w:hAnsi="Arial CYR" w:cs="Arial CYR"/>
                <w:b/>
                <w:i/>
                <w:iCs/>
              </w:rPr>
            </w:pPr>
            <w:r w:rsidRPr="00EE06A1">
              <w:rPr>
                <w:rFonts w:ascii="Arial CYR" w:hAnsi="Arial CYR" w:cs="Arial CYR"/>
                <w:b/>
                <w:i/>
                <w:iCs/>
              </w:rPr>
              <w:t>15,00</w:t>
            </w:r>
          </w:p>
        </w:tc>
      </w:tr>
      <w:tr w:rsidR="00EE06A1" w:rsidRPr="00EE06A1" w:rsidTr="00EE06A1">
        <w:trPr>
          <w:trHeight w:val="31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:rsidR="00EE06A1" w:rsidRPr="00EE06A1" w:rsidRDefault="00EE06A1" w:rsidP="00EE06A1">
            <w:pPr>
              <w:rPr>
                <w:rFonts w:ascii="Arial CYR" w:hAnsi="Arial CYR" w:cs="Arial CYR"/>
                <w:b/>
                <w:bCs/>
              </w:rPr>
            </w:pPr>
            <w:r w:rsidRPr="00EE06A1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EEECE1"/>
            <w:vAlign w:val="center"/>
            <w:hideMark/>
          </w:tcPr>
          <w:p w:rsidR="00EE06A1" w:rsidRPr="00EE06A1" w:rsidRDefault="00EE06A1" w:rsidP="00EE06A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EE06A1">
              <w:rPr>
                <w:rFonts w:ascii="Arial CYR" w:hAnsi="Arial CYR" w:cs="Arial CYR"/>
                <w:b/>
                <w:bCs/>
                <w:sz w:val="20"/>
                <w:szCs w:val="20"/>
              </w:rPr>
              <w:t>Всего доходов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:rsidR="00EE06A1" w:rsidRPr="00EE06A1" w:rsidRDefault="00EE06A1" w:rsidP="00EE06A1">
            <w:pPr>
              <w:jc w:val="right"/>
              <w:rPr>
                <w:rFonts w:ascii="Arial CYR" w:hAnsi="Arial CYR" w:cs="Arial CYR"/>
                <w:b/>
                <w:i/>
                <w:iCs/>
              </w:rPr>
            </w:pPr>
            <w:r w:rsidRPr="00EE06A1">
              <w:rPr>
                <w:rFonts w:ascii="Arial CYR" w:hAnsi="Arial CYR" w:cs="Arial CYR"/>
                <w:b/>
                <w:i/>
                <w:iCs/>
              </w:rPr>
              <w:t>253,80</w:t>
            </w:r>
          </w:p>
        </w:tc>
      </w:tr>
    </w:tbl>
    <w:p w:rsidR="00EE06A1" w:rsidRPr="008F6835" w:rsidRDefault="00EE06A1" w:rsidP="00EE06A1">
      <w:pPr>
        <w:ind w:firstLine="708"/>
        <w:jc w:val="both"/>
        <w:rPr>
          <w:sz w:val="28"/>
          <w:szCs w:val="28"/>
        </w:rPr>
      </w:pPr>
    </w:p>
    <w:p w:rsidR="00EE06A1" w:rsidRPr="00611390" w:rsidRDefault="00EE06A1" w:rsidP="00EE06A1">
      <w:pPr>
        <w:jc w:val="center"/>
        <w:rPr>
          <w:b/>
          <w:sz w:val="28"/>
          <w:szCs w:val="28"/>
        </w:rPr>
      </w:pPr>
      <w:r w:rsidRPr="00611390">
        <w:rPr>
          <w:b/>
          <w:sz w:val="28"/>
          <w:szCs w:val="28"/>
        </w:rPr>
        <w:t>РАСХОДЫ</w:t>
      </w:r>
    </w:p>
    <w:p w:rsidR="00EE06A1" w:rsidRDefault="00EE06A1" w:rsidP="00EE06A1">
      <w:pPr>
        <w:ind w:firstLine="708"/>
        <w:jc w:val="both"/>
        <w:rPr>
          <w:b/>
          <w:i/>
          <w:sz w:val="28"/>
          <w:szCs w:val="28"/>
        </w:rPr>
      </w:pPr>
      <w:r w:rsidRPr="00C432C8">
        <w:rPr>
          <w:b/>
          <w:i/>
          <w:sz w:val="28"/>
          <w:szCs w:val="28"/>
        </w:rPr>
        <w:t>С учетом предлагаемых изменений</w:t>
      </w:r>
      <w:r>
        <w:rPr>
          <w:b/>
          <w:i/>
          <w:sz w:val="28"/>
          <w:szCs w:val="28"/>
        </w:rPr>
        <w:t xml:space="preserve"> </w:t>
      </w:r>
      <w:r w:rsidRPr="00C432C8">
        <w:rPr>
          <w:b/>
          <w:i/>
          <w:sz w:val="28"/>
          <w:szCs w:val="28"/>
        </w:rPr>
        <w:t xml:space="preserve">расходная часть </w:t>
      </w:r>
      <w:r>
        <w:rPr>
          <w:b/>
          <w:i/>
          <w:sz w:val="28"/>
          <w:szCs w:val="28"/>
        </w:rPr>
        <w:t>бюджета поселения</w:t>
      </w:r>
      <w:r w:rsidRPr="00C432C8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увеличивается</w:t>
      </w:r>
      <w:r w:rsidRPr="00C432C8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и корректируется </w:t>
      </w:r>
      <w:r w:rsidRPr="00C432C8">
        <w:rPr>
          <w:b/>
          <w:i/>
          <w:sz w:val="28"/>
          <w:szCs w:val="28"/>
        </w:rPr>
        <w:t xml:space="preserve">на </w:t>
      </w:r>
    </w:p>
    <w:p w:rsidR="00EE06A1" w:rsidRDefault="00EE06A1" w:rsidP="00EE06A1">
      <w:pPr>
        <w:ind w:firstLine="708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253,8 тыс.</w:t>
      </w:r>
      <w:r w:rsidRPr="00C432C8">
        <w:rPr>
          <w:b/>
          <w:i/>
          <w:sz w:val="28"/>
          <w:szCs w:val="28"/>
        </w:rPr>
        <w:t xml:space="preserve"> рублей.</w:t>
      </w:r>
      <w:r>
        <w:rPr>
          <w:b/>
          <w:i/>
          <w:sz w:val="28"/>
          <w:szCs w:val="28"/>
        </w:rPr>
        <w:t xml:space="preserve"> </w:t>
      </w:r>
    </w:p>
    <w:p w:rsidR="00EE06A1" w:rsidRDefault="00EE06A1" w:rsidP="00EE06A1">
      <w:pPr>
        <w:ind w:firstLine="708"/>
        <w:jc w:val="both"/>
        <w:rPr>
          <w:b/>
          <w:i/>
          <w:sz w:val="28"/>
          <w:szCs w:val="28"/>
        </w:rPr>
      </w:pPr>
    </w:p>
    <w:tbl>
      <w:tblPr>
        <w:tblW w:w="15280" w:type="dxa"/>
        <w:tblInd w:w="93" w:type="dxa"/>
        <w:tblLook w:val="04A0"/>
      </w:tblPr>
      <w:tblGrid>
        <w:gridCol w:w="3380"/>
        <w:gridCol w:w="4290"/>
        <w:gridCol w:w="5386"/>
        <w:gridCol w:w="851"/>
        <w:gridCol w:w="1373"/>
      </w:tblGrid>
      <w:tr w:rsidR="003878B3" w:rsidRPr="003878B3" w:rsidTr="003878B3">
        <w:trPr>
          <w:trHeight w:val="300"/>
        </w:trPr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B3" w:rsidRPr="003878B3" w:rsidRDefault="003878B3" w:rsidP="003878B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878B3">
              <w:rPr>
                <w:rFonts w:ascii="Calibri" w:hAnsi="Calibri"/>
                <w:color w:val="000000"/>
                <w:sz w:val="22"/>
                <w:szCs w:val="22"/>
              </w:rPr>
              <w:t xml:space="preserve">Раздел </w:t>
            </w:r>
          </w:p>
        </w:tc>
        <w:tc>
          <w:tcPr>
            <w:tcW w:w="4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B3" w:rsidRPr="003878B3" w:rsidRDefault="003878B3" w:rsidP="003878B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878B3">
              <w:rPr>
                <w:rFonts w:ascii="Calibri" w:hAnsi="Calibri"/>
                <w:color w:val="000000"/>
                <w:sz w:val="22"/>
                <w:szCs w:val="22"/>
              </w:rPr>
              <w:t>Подраздел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B3" w:rsidRPr="003878B3" w:rsidRDefault="003878B3" w:rsidP="003878B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878B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B3" w:rsidRPr="003878B3" w:rsidRDefault="003878B3" w:rsidP="003878B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878B3">
              <w:rPr>
                <w:rFonts w:ascii="Calibri" w:hAnsi="Calibri"/>
                <w:color w:val="000000"/>
                <w:sz w:val="22"/>
                <w:szCs w:val="22"/>
              </w:rPr>
              <w:t>ВР ХХ0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B3" w:rsidRPr="003878B3" w:rsidRDefault="003878B3" w:rsidP="003878B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878B3">
              <w:rPr>
                <w:rFonts w:ascii="Calibri" w:hAnsi="Calibri"/>
                <w:color w:val="000000"/>
                <w:sz w:val="22"/>
                <w:szCs w:val="22"/>
              </w:rPr>
              <w:t xml:space="preserve">Сумма тыс., руб. </w:t>
            </w:r>
          </w:p>
        </w:tc>
      </w:tr>
      <w:tr w:rsidR="003878B3" w:rsidRPr="003878B3" w:rsidTr="003878B3">
        <w:trPr>
          <w:trHeight w:val="600"/>
        </w:trPr>
        <w:tc>
          <w:tcPr>
            <w:tcW w:w="3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78B3" w:rsidRPr="003878B3" w:rsidRDefault="003878B3" w:rsidP="003878B3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878B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0100 "Общегосударственные вопросы" 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78B3" w:rsidRPr="003878B3" w:rsidRDefault="003878B3" w:rsidP="003878B3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878B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в т.ч.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78B3" w:rsidRPr="003878B3" w:rsidRDefault="003878B3" w:rsidP="003878B3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878B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8B3" w:rsidRPr="003878B3" w:rsidRDefault="003878B3" w:rsidP="003878B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878B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8B3" w:rsidRPr="003878B3" w:rsidRDefault="003878B3" w:rsidP="003878B3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878B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191,7</w:t>
            </w:r>
          </w:p>
        </w:tc>
      </w:tr>
      <w:tr w:rsidR="003878B3" w:rsidRPr="003878B3" w:rsidTr="00E6773C">
        <w:trPr>
          <w:trHeight w:val="1262"/>
        </w:trPr>
        <w:tc>
          <w:tcPr>
            <w:tcW w:w="3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78B3" w:rsidRPr="003878B3" w:rsidRDefault="003878B3" w:rsidP="003878B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878B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8B3" w:rsidRPr="003878B3" w:rsidRDefault="003878B3" w:rsidP="003878B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878B3">
              <w:rPr>
                <w:rFonts w:ascii="Calibri" w:hAnsi="Calibri"/>
                <w:color w:val="000000"/>
                <w:sz w:val="22"/>
                <w:szCs w:val="22"/>
              </w:rPr>
              <w:t xml:space="preserve">0102 "Функционирование высшего должностного лица субъекта Российской Федерации и муниципального образования"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8B3" w:rsidRPr="003878B3" w:rsidRDefault="003878B3" w:rsidP="003878B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878B3">
              <w:rPr>
                <w:rFonts w:ascii="Calibri" w:hAnsi="Calibri"/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B3" w:rsidRPr="003878B3" w:rsidRDefault="003878B3" w:rsidP="003878B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878B3">
              <w:rPr>
                <w:rFonts w:ascii="Calibri" w:hAnsi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B3" w:rsidRPr="003878B3" w:rsidRDefault="003878B3" w:rsidP="003878B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878B3">
              <w:rPr>
                <w:rFonts w:ascii="Calibri" w:hAnsi="Calibri"/>
                <w:color w:val="000000"/>
                <w:sz w:val="22"/>
                <w:szCs w:val="22"/>
              </w:rPr>
              <w:t>17,7</w:t>
            </w:r>
          </w:p>
        </w:tc>
      </w:tr>
      <w:tr w:rsidR="003878B3" w:rsidRPr="003878B3" w:rsidTr="003878B3">
        <w:trPr>
          <w:trHeight w:val="600"/>
        </w:trPr>
        <w:tc>
          <w:tcPr>
            <w:tcW w:w="3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78B3" w:rsidRPr="003878B3" w:rsidRDefault="003878B3" w:rsidP="003878B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878B3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42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8B3" w:rsidRPr="003878B3" w:rsidRDefault="003878B3" w:rsidP="003878B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878B3">
              <w:rPr>
                <w:rFonts w:ascii="Calibri" w:hAnsi="Calibri"/>
                <w:color w:val="000000"/>
                <w:sz w:val="22"/>
                <w:szCs w:val="22"/>
              </w:rPr>
              <w:t xml:space="preserve">0104 "Функционирование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администраций"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8B3" w:rsidRPr="003878B3" w:rsidRDefault="003878B3" w:rsidP="003878B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878B3">
              <w:rPr>
                <w:rFonts w:ascii="Calibri" w:hAnsi="Calibri"/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B3" w:rsidRPr="003878B3" w:rsidRDefault="003878B3" w:rsidP="003878B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878B3">
              <w:rPr>
                <w:rFonts w:ascii="Calibri" w:hAnsi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8B3" w:rsidRPr="003878B3" w:rsidRDefault="003878B3" w:rsidP="003878B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878B3">
              <w:rPr>
                <w:rFonts w:ascii="Calibri" w:hAnsi="Calibri"/>
                <w:color w:val="000000"/>
                <w:sz w:val="22"/>
                <w:szCs w:val="22"/>
              </w:rPr>
              <w:t>46</w:t>
            </w:r>
          </w:p>
        </w:tc>
      </w:tr>
      <w:tr w:rsidR="003878B3" w:rsidRPr="003878B3" w:rsidTr="003878B3">
        <w:trPr>
          <w:trHeight w:val="300"/>
        </w:trPr>
        <w:tc>
          <w:tcPr>
            <w:tcW w:w="3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78B3" w:rsidRPr="003878B3" w:rsidRDefault="003878B3" w:rsidP="003878B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878B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8B3" w:rsidRPr="003878B3" w:rsidRDefault="003878B3" w:rsidP="003878B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8B3" w:rsidRPr="003878B3" w:rsidRDefault="003878B3" w:rsidP="003878B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878B3">
              <w:rPr>
                <w:rFonts w:ascii="Calibri" w:hAnsi="Calibri"/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B3" w:rsidRPr="003878B3" w:rsidRDefault="003878B3" w:rsidP="003878B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878B3">
              <w:rPr>
                <w:rFonts w:ascii="Calibri" w:hAnsi="Calibri"/>
                <w:color w:val="000000"/>
                <w:sz w:val="22"/>
                <w:szCs w:val="22"/>
              </w:rPr>
              <w:t>850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8B3" w:rsidRPr="003878B3" w:rsidRDefault="003878B3" w:rsidP="003878B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878B3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</w:tr>
      <w:tr w:rsidR="003878B3" w:rsidRPr="003878B3" w:rsidTr="003878B3">
        <w:trPr>
          <w:trHeight w:val="781"/>
        </w:trPr>
        <w:tc>
          <w:tcPr>
            <w:tcW w:w="3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78B3" w:rsidRPr="003878B3" w:rsidRDefault="003878B3" w:rsidP="003878B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878B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B3" w:rsidRPr="003878B3" w:rsidRDefault="003878B3" w:rsidP="003878B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878B3">
              <w:rPr>
                <w:rFonts w:ascii="Calibri" w:hAnsi="Calibri"/>
                <w:color w:val="000000"/>
                <w:sz w:val="22"/>
                <w:szCs w:val="22"/>
              </w:rPr>
              <w:t xml:space="preserve">0113 "Другие общегосударственные вопросы"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8B3" w:rsidRPr="003878B3" w:rsidRDefault="003878B3" w:rsidP="003878B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878B3">
              <w:rPr>
                <w:rFonts w:ascii="Calibri" w:hAnsi="Calibri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B3" w:rsidRPr="003878B3" w:rsidRDefault="003878B3" w:rsidP="003878B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878B3">
              <w:rPr>
                <w:rFonts w:ascii="Calibri" w:hAnsi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8B3" w:rsidRPr="003878B3" w:rsidRDefault="003878B3" w:rsidP="003878B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878B3">
              <w:rPr>
                <w:rFonts w:ascii="Calibri" w:hAnsi="Calibri"/>
                <w:color w:val="000000"/>
                <w:sz w:val="22"/>
                <w:szCs w:val="22"/>
              </w:rPr>
              <w:t>127,0</w:t>
            </w:r>
          </w:p>
        </w:tc>
      </w:tr>
      <w:tr w:rsidR="003878B3" w:rsidRPr="003878B3" w:rsidTr="003878B3">
        <w:trPr>
          <w:trHeight w:val="425"/>
        </w:trPr>
        <w:tc>
          <w:tcPr>
            <w:tcW w:w="3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78B3" w:rsidRPr="003878B3" w:rsidRDefault="003878B3" w:rsidP="003878B3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878B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0400 "Национальная экономика" 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78B3" w:rsidRPr="003878B3" w:rsidRDefault="003878B3" w:rsidP="003878B3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878B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в т.ч.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78B3" w:rsidRPr="003878B3" w:rsidRDefault="003878B3" w:rsidP="003878B3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878B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8B3" w:rsidRPr="003878B3" w:rsidRDefault="003878B3" w:rsidP="003878B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878B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8B3" w:rsidRPr="003878B3" w:rsidRDefault="003878B3" w:rsidP="003878B3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878B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15</w:t>
            </w:r>
          </w:p>
        </w:tc>
      </w:tr>
      <w:tr w:rsidR="003878B3" w:rsidRPr="003878B3" w:rsidTr="003878B3">
        <w:trPr>
          <w:trHeight w:val="602"/>
        </w:trPr>
        <w:tc>
          <w:tcPr>
            <w:tcW w:w="3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78B3" w:rsidRPr="003878B3" w:rsidRDefault="003878B3" w:rsidP="003878B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878B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8B3" w:rsidRPr="003878B3" w:rsidRDefault="003878B3" w:rsidP="003878B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878B3">
              <w:rPr>
                <w:rFonts w:ascii="Calibri" w:hAnsi="Calibri"/>
                <w:color w:val="000000"/>
                <w:sz w:val="22"/>
                <w:szCs w:val="22"/>
              </w:rPr>
              <w:t xml:space="preserve">0409 "Дорожное хозяйство (дорожные фонды)"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8B3" w:rsidRPr="003878B3" w:rsidRDefault="003878B3" w:rsidP="003878B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878B3">
              <w:rPr>
                <w:rFonts w:ascii="Calibri" w:hAnsi="Calibri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B3" w:rsidRPr="003878B3" w:rsidRDefault="003878B3" w:rsidP="003878B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878B3">
              <w:rPr>
                <w:rFonts w:ascii="Calibri" w:hAnsi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8B3" w:rsidRPr="003878B3" w:rsidRDefault="003878B3" w:rsidP="003878B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878B3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</w:tr>
      <w:tr w:rsidR="003878B3" w:rsidRPr="003878B3" w:rsidTr="003878B3">
        <w:trPr>
          <w:trHeight w:val="403"/>
        </w:trPr>
        <w:tc>
          <w:tcPr>
            <w:tcW w:w="3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78B3" w:rsidRPr="003878B3" w:rsidRDefault="003878B3" w:rsidP="003878B3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878B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0500 "Жилищно-коммунальное хозяйство" 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78B3" w:rsidRPr="003878B3" w:rsidRDefault="003878B3" w:rsidP="003878B3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878B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в т.ч.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78B3" w:rsidRPr="003878B3" w:rsidRDefault="003878B3" w:rsidP="003878B3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878B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8B3" w:rsidRPr="003878B3" w:rsidRDefault="003878B3" w:rsidP="003878B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878B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B3" w:rsidRPr="003878B3" w:rsidRDefault="003878B3" w:rsidP="003878B3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878B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10,0</w:t>
            </w:r>
          </w:p>
        </w:tc>
      </w:tr>
      <w:tr w:rsidR="003878B3" w:rsidRPr="003878B3" w:rsidTr="003878B3">
        <w:trPr>
          <w:trHeight w:val="667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8B3" w:rsidRPr="003878B3" w:rsidRDefault="003878B3" w:rsidP="003878B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878B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8B3" w:rsidRPr="003878B3" w:rsidRDefault="003878B3" w:rsidP="003878B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878B3">
              <w:rPr>
                <w:rFonts w:ascii="Calibri" w:hAnsi="Calibri"/>
                <w:color w:val="000000"/>
                <w:sz w:val="22"/>
                <w:szCs w:val="22"/>
              </w:rPr>
              <w:t xml:space="preserve">0503 "Благоустройство" 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8B3" w:rsidRPr="003878B3" w:rsidRDefault="003878B3" w:rsidP="003878B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878B3">
              <w:rPr>
                <w:rFonts w:ascii="Calibri" w:hAnsi="Calibri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B3" w:rsidRPr="003878B3" w:rsidRDefault="003878B3" w:rsidP="003878B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878B3">
              <w:rPr>
                <w:rFonts w:ascii="Calibri" w:hAnsi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8B3" w:rsidRPr="003878B3" w:rsidRDefault="003878B3" w:rsidP="003878B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878B3">
              <w:rPr>
                <w:rFonts w:ascii="Calibri" w:hAnsi="Calibri"/>
                <w:color w:val="000000"/>
                <w:sz w:val="22"/>
                <w:szCs w:val="22"/>
              </w:rPr>
              <w:t>10,0</w:t>
            </w:r>
          </w:p>
        </w:tc>
      </w:tr>
      <w:tr w:rsidR="003878B3" w:rsidRPr="003878B3" w:rsidTr="003878B3">
        <w:trPr>
          <w:trHeight w:val="368"/>
        </w:trPr>
        <w:tc>
          <w:tcPr>
            <w:tcW w:w="3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78B3" w:rsidRPr="003878B3" w:rsidRDefault="003878B3" w:rsidP="003878B3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878B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0800 "Культура, кинематография" 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78B3" w:rsidRPr="003878B3" w:rsidRDefault="003878B3" w:rsidP="003878B3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878B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в т.ч.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78B3" w:rsidRPr="003878B3" w:rsidRDefault="003878B3" w:rsidP="003878B3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878B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8B3" w:rsidRPr="003878B3" w:rsidRDefault="003878B3" w:rsidP="003878B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878B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B3" w:rsidRPr="003878B3" w:rsidRDefault="003878B3" w:rsidP="003878B3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878B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37,7</w:t>
            </w:r>
          </w:p>
        </w:tc>
      </w:tr>
      <w:tr w:rsidR="003878B3" w:rsidRPr="003878B3" w:rsidTr="003878B3">
        <w:trPr>
          <w:trHeight w:val="404"/>
        </w:trPr>
        <w:tc>
          <w:tcPr>
            <w:tcW w:w="3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78B3" w:rsidRPr="003878B3" w:rsidRDefault="003878B3" w:rsidP="003878B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878B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8B3" w:rsidRPr="003878B3" w:rsidRDefault="003878B3" w:rsidP="003878B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878B3">
              <w:rPr>
                <w:rFonts w:ascii="Calibri" w:hAnsi="Calibri"/>
                <w:color w:val="000000"/>
                <w:sz w:val="22"/>
                <w:szCs w:val="22"/>
              </w:rPr>
              <w:t xml:space="preserve">0801 "Культура"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8B3" w:rsidRPr="003878B3" w:rsidRDefault="003878B3" w:rsidP="003878B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878B3">
              <w:rPr>
                <w:rFonts w:ascii="Calibri" w:hAnsi="Calibri"/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B3" w:rsidRPr="003878B3" w:rsidRDefault="003878B3" w:rsidP="003878B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878B3">
              <w:rPr>
                <w:rFonts w:ascii="Calibri" w:hAnsi="Calibri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8B3" w:rsidRPr="003878B3" w:rsidRDefault="003878B3" w:rsidP="003878B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878B3">
              <w:rPr>
                <w:rFonts w:ascii="Calibri" w:hAnsi="Calibri"/>
                <w:color w:val="000000"/>
                <w:sz w:val="22"/>
                <w:szCs w:val="22"/>
              </w:rPr>
              <w:t>14,1</w:t>
            </w:r>
          </w:p>
        </w:tc>
      </w:tr>
      <w:tr w:rsidR="003878B3" w:rsidRPr="003878B3" w:rsidTr="003878B3">
        <w:trPr>
          <w:trHeight w:val="653"/>
        </w:trPr>
        <w:tc>
          <w:tcPr>
            <w:tcW w:w="3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78B3" w:rsidRPr="003878B3" w:rsidRDefault="003878B3" w:rsidP="003878B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878B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8B3" w:rsidRPr="003878B3" w:rsidRDefault="003878B3" w:rsidP="003878B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8B3" w:rsidRPr="003878B3" w:rsidRDefault="003878B3" w:rsidP="003878B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878B3">
              <w:rPr>
                <w:rFonts w:ascii="Calibri" w:hAnsi="Calibri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B3" w:rsidRPr="003878B3" w:rsidRDefault="003878B3" w:rsidP="003878B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878B3">
              <w:rPr>
                <w:rFonts w:ascii="Calibri" w:hAnsi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8B3" w:rsidRPr="003878B3" w:rsidRDefault="003878B3" w:rsidP="003878B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878B3">
              <w:rPr>
                <w:rFonts w:ascii="Calibri" w:hAnsi="Calibri"/>
                <w:color w:val="000000"/>
                <w:sz w:val="22"/>
                <w:szCs w:val="22"/>
              </w:rPr>
              <w:t>23,6</w:t>
            </w:r>
          </w:p>
        </w:tc>
      </w:tr>
      <w:tr w:rsidR="003878B3" w:rsidRPr="003878B3" w:rsidTr="003878B3">
        <w:trPr>
          <w:trHeight w:val="300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8B3" w:rsidRPr="003878B3" w:rsidRDefault="003878B3" w:rsidP="003878B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878B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8B3" w:rsidRPr="003878B3" w:rsidRDefault="003878B3" w:rsidP="003878B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8B3" w:rsidRPr="003878B3" w:rsidRDefault="003878B3" w:rsidP="003878B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878B3">
              <w:rPr>
                <w:rFonts w:ascii="Calibri" w:hAnsi="Calibri"/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B3" w:rsidRPr="003878B3" w:rsidRDefault="003878B3" w:rsidP="003878B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878B3">
              <w:rPr>
                <w:rFonts w:ascii="Calibri" w:hAnsi="Calibri"/>
                <w:color w:val="000000"/>
                <w:sz w:val="22"/>
                <w:szCs w:val="22"/>
              </w:rPr>
              <w:t>850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8B3" w:rsidRPr="003878B3" w:rsidRDefault="003878B3" w:rsidP="003878B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878B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3878B3" w:rsidRPr="003878B3" w:rsidTr="003878B3">
        <w:trPr>
          <w:trHeight w:val="270"/>
        </w:trPr>
        <w:tc>
          <w:tcPr>
            <w:tcW w:w="3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78B3" w:rsidRPr="003878B3" w:rsidRDefault="003878B3" w:rsidP="003878B3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878B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1000 "Социальная политика" 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78B3" w:rsidRPr="003878B3" w:rsidRDefault="003878B3" w:rsidP="003878B3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878B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в т.ч.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78B3" w:rsidRPr="003878B3" w:rsidRDefault="003878B3" w:rsidP="003878B3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878B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8B3" w:rsidRPr="003878B3" w:rsidRDefault="003878B3" w:rsidP="003878B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878B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8B3" w:rsidRPr="003878B3" w:rsidRDefault="003878B3" w:rsidP="003878B3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878B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-0,6</w:t>
            </w:r>
          </w:p>
        </w:tc>
      </w:tr>
      <w:tr w:rsidR="003878B3" w:rsidRPr="003878B3" w:rsidTr="003878B3">
        <w:trPr>
          <w:trHeight w:val="703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8B3" w:rsidRPr="003878B3" w:rsidRDefault="003878B3" w:rsidP="003878B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878B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78B3" w:rsidRPr="003878B3" w:rsidRDefault="003878B3" w:rsidP="003878B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878B3">
              <w:rPr>
                <w:rFonts w:ascii="Calibri" w:hAnsi="Calibri"/>
                <w:color w:val="000000"/>
                <w:sz w:val="22"/>
                <w:szCs w:val="22"/>
              </w:rPr>
              <w:t xml:space="preserve">1006 "Другие вопросы в области социальной политики"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78B3" w:rsidRPr="003878B3" w:rsidRDefault="003878B3" w:rsidP="003878B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878B3">
              <w:rPr>
                <w:rFonts w:ascii="Calibri" w:hAnsi="Calibri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B3" w:rsidRPr="003878B3" w:rsidRDefault="003878B3" w:rsidP="003878B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878B3">
              <w:rPr>
                <w:rFonts w:ascii="Calibri" w:hAnsi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8B3" w:rsidRPr="003878B3" w:rsidRDefault="003878B3" w:rsidP="003878B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-0,6</w:t>
            </w:r>
          </w:p>
        </w:tc>
      </w:tr>
      <w:tr w:rsidR="003878B3" w:rsidRPr="003878B3" w:rsidTr="003878B3">
        <w:trPr>
          <w:trHeight w:val="300"/>
        </w:trPr>
        <w:tc>
          <w:tcPr>
            <w:tcW w:w="13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78B3" w:rsidRPr="003878B3" w:rsidRDefault="003878B3" w:rsidP="003878B3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878B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8B3" w:rsidRPr="003878B3" w:rsidRDefault="003878B3" w:rsidP="003878B3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878B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253,8</w:t>
            </w:r>
          </w:p>
        </w:tc>
      </w:tr>
    </w:tbl>
    <w:p w:rsidR="003878B3" w:rsidRDefault="003878B3" w:rsidP="00EE06A1">
      <w:pPr>
        <w:jc w:val="center"/>
        <w:rPr>
          <w:b/>
          <w:sz w:val="28"/>
          <w:szCs w:val="28"/>
        </w:rPr>
      </w:pPr>
    </w:p>
    <w:p w:rsidR="00EE06A1" w:rsidRPr="00611390" w:rsidRDefault="00EE06A1" w:rsidP="00EE06A1">
      <w:pPr>
        <w:jc w:val="center"/>
        <w:rPr>
          <w:b/>
          <w:sz w:val="28"/>
          <w:szCs w:val="28"/>
        </w:rPr>
      </w:pPr>
      <w:r w:rsidRPr="00611390">
        <w:rPr>
          <w:b/>
          <w:sz w:val="28"/>
          <w:szCs w:val="28"/>
        </w:rPr>
        <w:t>ДЕФИЦИТ БЮДЖЕТА</w:t>
      </w:r>
    </w:p>
    <w:p w:rsidR="00EE06A1" w:rsidRDefault="00EE06A1" w:rsidP="00EE06A1">
      <w:pPr>
        <w:spacing w:line="360" w:lineRule="exact"/>
        <w:ind w:firstLine="720"/>
        <w:jc w:val="center"/>
        <w:rPr>
          <w:sz w:val="28"/>
          <w:szCs w:val="28"/>
        </w:rPr>
      </w:pPr>
      <w:r w:rsidRPr="00E81494">
        <w:rPr>
          <w:sz w:val="28"/>
          <w:szCs w:val="28"/>
        </w:rPr>
        <w:t xml:space="preserve">Дефицит бюджета </w:t>
      </w:r>
      <w:r>
        <w:rPr>
          <w:sz w:val="28"/>
          <w:szCs w:val="28"/>
        </w:rPr>
        <w:t>поселения</w:t>
      </w:r>
      <w:r w:rsidRPr="00E81494">
        <w:rPr>
          <w:sz w:val="28"/>
          <w:szCs w:val="28"/>
        </w:rPr>
        <w:t xml:space="preserve"> на 20</w:t>
      </w:r>
      <w:r>
        <w:rPr>
          <w:sz w:val="28"/>
          <w:szCs w:val="28"/>
        </w:rPr>
        <w:t>21</w:t>
      </w:r>
      <w:r w:rsidRPr="00E81494">
        <w:rPr>
          <w:sz w:val="28"/>
          <w:szCs w:val="28"/>
        </w:rPr>
        <w:t xml:space="preserve">год </w:t>
      </w:r>
      <w:r>
        <w:rPr>
          <w:sz w:val="28"/>
          <w:szCs w:val="28"/>
        </w:rPr>
        <w:t>составляет 1809,2 тыс. рублей</w:t>
      </w:r>
    </w:p>
    <w:p w:rsidR="00EE06A1" w:rsidRDefault="00EE06A1" w:rsidP="00EE06A1">
      <w:pPr>
        <w:jc w:val="center"/>
        <w:rPr>
          <w:sz w:val="28"/>
          <w:szCs w:val="28"/>
        </w:rPr>
      </w:pPr>
      <w:r w:rsidRPr="004D6814">
        <w:rPr>
          <w:sz w:val="28"/>
          <w:szCs w:val="28"/>
        </w:rPr>
        <w:t>___________</w:t>
      </w:r>
    </w:p>
    <w:p w:rsidR="00EE06A1" w:rsidRDefault="00EE06A1" w:rsidP="00EE06A1">
      <w:pPr>
        <w:tabs>
          <w:tab w:val="left" w:pos="6960"/>
        </w:tabs>
        <w:rPr>
          <w:sz w:val="18"/>
          <w:szCs w:val="18"/>
        </w:rPr>
      </w:pPr>
      <w:r>
        <w:rPr>
          <w:sz w:val="28"/>
          <w:szCs w:val="28"/>
        </w:rPr>
        <w:tab/>
        <w:t xml:space="preserve">                   </w:t>
      </w:r>
    </w:p>
    <w:p w:rsidR="00EE06A1" w:rsidRPr="0050295E" w:rsidRDefault="00EE06A1" w:rsidP="00EE06A1">
      <w:pPr>
        <w:tabs>
          <w:tab w:val="left" w:pos="6960"/>
        </w:tabs>
        <w:rPr>
          <w:sz w:val="18"/>
          <w:szCs w:val="18"/>
        </w:rPr>
      </w:pPr>
      <w:r>
        <w:rPr>
          <w:sz w:val="18"/>
          <w:szCs w:val="18"/>
        </w:rPr>
        <w:t>.</w:t>
      </w:r>
    </w:p>
    <w:p w:rsidR="00EE06A1" w:rsidRPr="0050295E" w:rsidRDefault="00EE06A1" w:rsidP="00EE06A1">
      <w:pPr>
        <w:tabs>
          <w:tab w:val="left" w:pos="6960"/>
        </w:tabs>
        <w:jc w:val="right"/>
        <w:rPr>
          <w:sz w:val="18"/>
          <w:szCs w:val="18"/>
        </w:rPr>
      </w:pPr>
      <w:r>
        <w:rPr>
          <w:sz w:val="28"/>
          <w:szCs w:val="28"/>
        </w:rPr>
        <w:tab/>
        <w:t xml:space="preserve">                   </w:t>
      </w:r>
      <w:r>
        <w:rPr>
          <w:sz w:val="18"/>
          <w:szCs w:val="18"/>
        </w:rPr>
        <w:t>2</w:t>
      </w:r>
      <w:r w:rsidR="003878B3">
        <w:rPr>
          <w:sz w:val="18"/>
          <w:szCs w:val="18"/>
        </w:rPr>
        <w:t>3</w:t>
      </w:r>
      <w:r>
        <w:rPr>
          <w:sz w:val="18"/>
          <w:szCs w:val="18"/>
        </w:rPr>
        <w:t>.0</w:t>
      </w:r>
      <w:r w:rsidR="003878B3">
        <w:rPr>
          <w:sz w:val="18"/>
          <w:szCs w:val="18"/>
        </w:rPr>
        <w:t>9</w:t>
      </w:r>
      <w:r>
        <w:rPr>
          <w:sz w:val="18"/>
          <w:szCs w:val="18"/>
        </w:rPr>
        <w:t>.2021</w:t>
      </w:r>
    </w:p>
    <w:p w:rsidR="00C31033" w:rsidRDefault="00C31033"/>
    <w:sectPr w:rsidR="00C31033" w:rsidSect="00E6773C">
      <w:pgSz w:w="16838" w:h="11906" w:orient="landscape" w:code="9"/>
      <w:pgMar w:top="567" w:right="567" w:bottom="454" w:left="567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EE06A1"/>
    <w:rsid w:val="003878B3"/>
    <w:rsid w:val="00C31033"/>
    <w:rsid w:val="00E6773C"/>
    <w:rsid w:val="00EE06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14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1</cp:revision>
  <cp:lastPrinted>2021-09-23T11:35:00Z</cp:lastPrinted>
  <dcterms:created xsi:type="dcterms:W3CDTF">2021-09-23T11:00:00Z</dcterms:created>
  <dcterms:modified xsi:type="dcterms:W3CDTF">2021-09-23T11:49:00Z</dcterms:modified>
</cp:coreProperties>
</file>