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71264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13</w:t>
      </w:r>
    </w:p>
    <w:p w:rsidR="00E36CCB" w:rsidRPr="00334B03" w:rsidRDefault="0071264E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30</w:t>
      </w:r>
      <w:r w:rsidR="00CC6EF6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.05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ФИЛИППОВСКАЯ СЕЛЬСКАЯ ДУМА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lastRenderedPageBreak/>
        <w:t>КИРОВО-ЧЕПЕЦКОГО РАЙОНА КИРОВСКОЙ ОБЛАСТИ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  <w:t>ПЯТОГО СОЗЫВА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71264E" w:rsidRPr="0071264E" w:rsidRDefault="0071264E" w:rsidP="0071264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b/>
          <w:kern w:val="1"/>
          <w:sz w:val="32"/>
          <w:szCs w:val="32"/>
          <w:lang w:eastAsia="zh-CN" w:bidi="hi-IN"/>
        </w:rPr>
        <w:t>РЕШЕНИЕ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71264E" w:rsidRPr="0071264E" w:rsidRDefault="0071264E" w:rsidP="0071264E">
      <w:pPr>
        <w:widowControl w:val="0"/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68"/>
        <w:gridCol w:w="2268"/>
        <w:gridCol w:w="2268"/>
      </w:tblGrid>
      <w:tr w:rsidR="0071264E" w:rsidRPr="0071264E" w:rsidTr="005D60C7">
        <w:trPr>
          <w:trHeight w:hRule="exact" w:val="411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4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4"/>
                <w:lang w:eastAsia="zh-CN" w:bidi="hi-IN"/>
              </w:rPr>
              <w:t>30.05.2024 г.</w:t>
            </w:r>
          </w:p>
        </w:tc>
        <w:tc>
          <w:tcPr>
            <w:tcW w:w="2268" w:type="dxa"/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right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4"/>
                <w:lang w:eastAsia="zh-CN" w:bidi="hi-IN"/>
              </w:rPr>
            </w:pPr>
            <w:r w:rsidRPr="0071264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4"/>
                <w:lang w:eastAsia="zh-CN" w:bidi="hi-IN"/>
              </w:rPr>
              <w:t xml:space="preserve">                                 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Liberation Serif" w:eastAsia="Arial Unicode MS" w:hAnsi="Liberation Serif" w:cs="Mangal"/>
                <w:color w:val="00000A"/>
                <w:kern w:val="1"/>
                <w:sz w:val="26"/>
                <w:szCs w:val="24"/>
                <w:lang w:eastAsia="zh-CN" w:bidi="hi-IN"/>
              </w:rPr>
            </w:pPr>
            <w:r w:rsidRPr="0071264E">
              <w:rPr>
                <w:rFonts w:ascii="Liberation Serif" w:eastAsia="Arial Unicode MS" w:hAnsi="Liberation Serif" w:cs="Mangal"/>
                <w:color w:val="00000A"/>
                <w:kern w:val="1"/>
                <w:sz w:val="26"/>
                <w:szCs w:val="24"/>
                <w:lang w:eastAsia="zh-CN" w:bidi="hi-IN"/>
              </w:rPr>
              <w:t>19/66</w:t>
            </w:r>
          </w:p>
        </w:tc>
      </w:tr>
      <w:tr w:rsidR="0071264E" w:rsidRPr="0071264E" w:rsidTr="005D60C7">
        <w:trPr>
          <w:trHeight w:hRule="exact" w:val="411"/>
        </w:trPr>
        <w:tc>
          <w:tcPr>
            <w:tcW w:w="2208" w:type="dxa"/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0"/>
                <w:lang w:val="en-US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t xml:space="preserve">с. </w:t>
            </w:r>
            <w:proofErr w:type="spellStart"/>
            <w:r w:rsidRPr="007126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t>Филиппово</w:t>
            </w:r>
            <w:proofErr w:type="spellEnd"/>
            <w:r w:rsidRPr="0071264E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center" w:pos="-6236"/>
                <w:tab w:val="center" w:pos="-6210"/>
                <w:tab w:val="center" w:pos="-4677"/>
                <w:tab w:val="center" w:pos="-4651"/>
                <w:tab w:val="right" w:pos="-3258"/>
                <w:tab w:val="center" w:pos="-3118"/>
                <w:tab w:val="center" w:pos="-3092"/>
                <w:tab w:val="right" w:pos="-1699"/>
                <w:tab w:val="center" w:pos="-1559"/>
                <w:tab w:val="right" w:pos="-1558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71264E" w:rsidRPr="0071264E" w:rsidRDefault="0071264E" w:rsidP="0071264E">
            <w:pPr>
              <w:widowControl w:val="0"/>
              <w:suppressLineNumbers/>
              <w:tabs>
                <w:tab w:val="center" w:pos="-7795"/>
                <w:tab w:val="center" w:pos="-7769"/>
                <w:tab w:val="left" w:pos="-3471"/>
                <w:tab w:val="right" w:pos="-3258"/>
                <w:tab w:val="right" w:pos="-3117"/>
                <w:tab w:val="center" w:pos="-1559"/>
                <w:tab w:val="center" w:pos="-1533"/>
                <w:tab w:val="right" w:pos="2978"/>
                <w:tab w:val="right" w:pos="3119"/>
              </w:tabs>
              <w:suppressAutoHyphens/>
              <w:snapToGrid w:val="0"/>
              <w:spacing w:after="0" w:line="100" w:lineRule="atLeast"/>
              <w:ind w:left="-1559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О внесении изменений в Генеральный план Филипповского сельского поселения Кирово-Чепецкого района Кировской области 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rPr>
          <w:rFonts w:ascii="Liberation Serif" w:eastAsia="Arial Unicode MS" w:hAnsi="Liberation Serif" w:cs="Mangal"/>
          <w:kern w:val="1"/>
          <w:sz w:val="24"/>
          <w:szCs w:val="24"/>
          <w:lang w:eastAsia="zh-CN" w:bidi="hi-IN"/>
        </w:rPr>
      </w:pPr>
    </w:p>
    <w:p w:rsidR="0071264E" w:rsidRPr="0071264E" w:rsidRDefault="0071264E" w:rsidP="0071264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 соответствии с пунктом 5.1 статьи 23 Градостроительного кодекса Российской Федерации, Федеральным законом от 06.10.2003 </w:t>
      </w: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br/>
        <w:t xml:space="preserve">№ 131-ФЗ «Об общих принципах организации местного самоуправления в Российской Федерации», Уставом муниципального образования Филипповское сельское поселение Кирово-Чепецкого района Кировской области, </w:t>
      </w:r>
      <w:r w:rsidRPr="0071264E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zh-CN" w:bidi="hi-IN"/>
        </w:rPr>
        <w:t xml:space="preserve">с учетом заключения о результатах публичных слушаний по проекту внесения изменений в Генеральный план Филипповского сельского поселения, Филипповская </w:t>
      </w: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сельская Дума РЕШИЛА:</w:t>
      </w:r>
      <w:proofErr w:type="gramEnd"/>
    </w:p>
    <w:p w:rsidR="0071264E" w:rsidRPr="0071264E" w:rsidRDefault="0071264E" w:rsidP="0071264E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Внести изменения в решение Филипповской сельской Думы от 04.09.2013 № 9/46 «Об утверждении Генерального плана муниципального образования Филипповское сельское поселение Кирово-Чепецкого района Кировской области» (с изменениями от 30.04.2020 г. №29/147), дополнив Генеральный план Филипповского сельского поселения Кирово-Чепецкого района Кировской области описанием местоположения границы населенного пункта </w:t>
      </w:r>
      <w:proofErr w:type="spellStart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</w:t>
      </w:r>
      <w:proofErr w:type="gramStart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.Ш</w:t>
      </w:r>
      <w:proofErr w:type="gramEnd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ироковцы</w:t>
      </w:r>
      <w:proofErr w:type="spellEnd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Филипповского сельского поселения Кирово-Чепецкого района Кировской области согласно приложению.</w:t>
      </w:r>
    </w:p>
    <w:p w:rsidR="0071264E" w:rsidRPr="0071264E" w:rsidRDefault="0071264E" w:rsidP="0071264E">
      <w:pPr>
        <w:widowControl w:val="0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В границы населенного пункта </w:t>
      </w:r>
      <w:proofErr w:type="spellStart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д</w:t>
      </w:r>
      <w:proofErr w:type="gramStart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.Ш</w:t>
      </w:r>
      <w:proofErr w:type="gramEnd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ироковцы</w:t>
      </w:r>
      <w:proofErr w:type="spellEnd"/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 xml:space="preserve"> Филипповского сельского </w:t>
      </w:r>
    </w:p>
    <w:p w:rsidR="0071264E" w:rsidRPr="0071264E" w:rsidRDefault="0071264E" w:rsidP="0071264E">
      <w:pPr>
        <w:widowControl w:val="0"/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поселения Кирово-Чепецкого района Кировской области земельные участки не включаются и не исключаются.</w:t>
      </w:r>
    </w:p>
    <w:p w:rsidR="0071264E" w:rsidRPr="0071264E" w:rsidRDefault="0071264E" w:rsidP="0071264E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  <w:r w:rsidRPr="0071264E"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  <w:t>Уполномочить главу Филипповского сельского поселения на подготовку и направление в орган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осуществляющий государственный кадастровый учет и государственную регистрацию прав, электронного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документа, содержащего сведения о границе населенного пункта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с. </w:t>
      </w:r>
      <w:proofErr w:type="spell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Филиппово</w:t>
      </w:r>
      <w:proofErr w:type="spell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виде файла в формате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XML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внесения сведений о местоположении границы населенного пункта с. </w:t>
      </w:r>
      <w:proofErr w:type="spell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Филиппово</w:t>
      </w:r>
      <w:proofErr w:type="spell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71264E" w:rsidRPr="0071264E" w:rsidRDefault="0071264E" w:rsidP="0071264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126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3. Решение опубликовать в Информационном бюллетене Филипповского сельского поселения Кирово-Чепецкого района Кировской области и на официальном сайте Филипповского сельского поселения </w:t>
      </w:r>
      <w:hyperlink r:id="rId8" w:history="1">
        <w:r w:rsidRPr="0071264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https://admfilippovo.gosuslugi.ru/</w:t>
        </w:r>
      </w:hyperlink>
      <w:r w:rsidRPr="0071264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.</w:t>
      </w:r>
    </w:p>
    <w:p w:rsidR="0071264E" w:rsidRPr="0071264E" w:rsidRDefault="0071264E" w:rsidP="0071264E">
      <w:pPr>
        <w:widowControl w:val="0"/>
        <w:suppressAutoHyphens/>
        <w:spacing w:after="0" w:line="240" w:lineRule="auto"/>
        <w:ind w:left="22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:rsidR="0071264E" w:rsidRPr="0071264E" w:rsidRDefault="0071264E" w:rsidP="0071264E">
      <w:pPr>
        <w:widowControl w:val="0"/>
        <w:suppressAutoHyphens/>
        <w:spacing w:after="0" w:line="240" w:lineRule="auto"/>
        <w:ind w:left="22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1264E" w:rsidRPr="0071264E" w:rsidTr="005D60C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71264E" w:rsidRPr="0071264E" w:rsidRDefault="0071264E" w:rsidP="0071264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Председатель Филипповской</w:t>
            </w: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1264E" w:rsidRPr="0071264E" w:rsidRDefault="0071264E" w:rsidP="0071264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64E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71264E" w:rsidRPr="0071264E" w:rsidTr="005D60C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71264E" w:rsidRPr="0071264E" w:rsidRDefault="0071264E" w:rsidP="0071264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1264E" w:rsidRPr="0071264E" w:rsidRDefault="0071264E" w:rsidP="0071264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64E" w:rsidRPr="0071264E" w:rsidRDefault="0071264E" w:rsidP="0071264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64E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71264E" w:rsidRPr="0071264E" w:rsidRDefault="0071264E" w:rsidP="0071264E">
      <w:pPr>
        <w:widowControl w:val="0"/>
        <w:suppressAutoHyphens/>
        <w:spacing w:after="0" w:line="240" w:lineRule="auto"/>
        <w:ind w:left="225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:rsidR="0071264E" w:rsidRPr="0071264E" w:rsidRDefault="0071264E" w:rsidP="0071264E">
      <w:pPr>
        <w:widowControl w:val="0"/>
        <w:suppressAutoHyphens/>
        <w:spacing w:after="0" w:line="240" w:lineRule="auto"/>
        <w:ind w:firstLine="540"/>
        <w:rPr>
          <w:rFonts w:ascii="Times New Roman" w:eastAsia="Arial Unicode MS" w:hAnsi="Times New Roman" w:cs="Times New Roman"/>
          <w:kern w:val="1"/>
          <w:sz w:val="28"/>
          <w:szCs w:val="28"/>
          <w:lang w:eastAsia="zh-CN" w:bidi="hi-IN"/>
        </w:rPr>
      </w:pPr>
    </w:p>
    <w:p w:rsid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Pr="0071264E" w:rsidRDefault="0071264E" w:rsidP="0071264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64E" w:rsidRPr="0071264E" w:rsidRDefault="0071264E" w:rsidP="0071264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ФИЛИППОВСКАЯ СЕЛЬСКАЯ ДУМА           </w:t>
      </w:r>
    </w:p>
    <w:p w:rsidR="0071264E" w:rsidRPr="0071264E" w:rsidRDefault="0071264E" w:rsidP="0071264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КИРОВО-ЧЕПЕЦКОГО  РАЙОНА КИРОВСКОЙ ОБЛАСТИ</w:t>
      </w:r>
    </w:p>
    <w:p w:rsidR="0071264E" w:rsidRPr="0071264E" w:rsidRDefault="0071264E" w:rsidP="00712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ПЯТОГО СОЗЫВА</w:t>
      </w: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30.05.2024</w:t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</w:t>
      </w:r>
      <w:r w:rsidRPr="0071264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№19\67</w:t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126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71264E" w:rsidRPr="0071264E" w:rsidRDefault="0071264E" w:rsidP="00712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proofErr w:type="spellStart"/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Филиппово</w:t>
      </w:r>
      <w:proofErr w:type="spellEnd"/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Положения об организации учета и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ведения реестра муниципального имущества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Филипповского сельского поселения  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tabs>
          <w:tab w:val="left" w:pos="993"/>
        </w:tabs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совершенствования учета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муниципального имущества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>Филипповского сельского поселения Кирово-Чепецкого района Кировской области</w:t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126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руководствуясь Уставом муниципального образования Филипповское сельское поселение  Кирово-Чепецкого района Кировской области, </w:t>
      </w:r>
      <w:r w:rsidRPr="007126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Филипповская сельская  Дума РЕШИЛА: </w:t>
      </w:r>
    </w:p>
    <w:p w:rsidR="0071264E" w:rsidRPr="0071264E" w:rsidRDefault="0071264E" w:rsidP="0071264E">
      <w:pPr>
        <w:tabs>
          <w:tab w:val="left" w:pos="993"/>
        </w:tabs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7126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Утвердить Положение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организации учета и ведения реестра муниципального имущества Филипповского сельского поселения</w:t>
      </w:r>
      <w:r w:rsidRPr="0071264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согласно приложению.</w:t>
      </w:r>
    </w:p>
    <w:p w:rsidR="0071264E" w:rsidRPr="0071264E" w:rsidRDefault="0071264E" w:rsidP="0071264E">
      <w:pPr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2. Признать утратившим силу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решение Филипповской сельской Думы   от 24.10.2008 № 9/50 «</w:t>
      </w: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«О реестре муниципальной</w:t>
      </w:r>
    </w:p>
    <w:p w:rsidR="0071264E" w:rsidRPr="0071264E" w:rsidRDefault="0071264E" w:rsidP="0071264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собственности Филипповского сельского поселения».</w:t>
      </w:r>
    </w:p>
    <w:p w:rsidR="0071264E" w:rsidRPr="0071264E" w:rsidRDefault="0071264E" w:rsidP="0071264E">
      <w:pPr>
        <w:tabs>
          <w:tab w:val="left" w:pos="14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3. Решение опубликовать в Информационном бюллетене органов местного самоуправления Филипповского сельского поселения.</w:t>
      </w:r>
    </w:p>
    <w:p w:rsidR="0071264E" w:rsidRPr="0071264E" w:rsidRDefault="0071264E" w:rsidP="0071264E">
      <w:pPr>
        <w:tabs>
          <w:tab w:val="left" w:pos="145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4. Настоящее решение вступает в силу с момента опубликования.</w:t>
      </w:r>
    </w:p>
    <w:p w:rsidR="0071264E" w:rsidRPr="0071264E" w:rsidRDefault="0071264E" w:rsidP="0071264E">
      <w:pPr>
        <w:tabs>
          <w:tab w:val="left" w:pos="993"/>
        </w:tabs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1264E" w:rsidRPr="0071264E" w:rsidTr="005D60C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71264E" w:rsidRPr="0071264E" w:rsidRDefault="0071264E" w:rsidP="0071264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Председатель Филипповской</w:t>
            </w: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1264E" w:rsidRPr="0071264E" w:rsidRDefault="0071264E" w:rsidP="0071264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64E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71264E" w:rsidRPr="0071264E" w:rsidTr="005D60C7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71264E" w:rsidRPr="0071264E" w:rsidRDefault="0071264E" w:rsidP="0071264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71264E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zh-C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1264E" w:rsidRPr="0071264E" w:rsidRDefault="0071264E" w:rsidP="0071264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64E" w:rsidRPr="0071264E" w:rsidRDefault="0071264E" w:rsidP="0071264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264E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Приложение</w:t>
      </w:r>
    </w:p>
    <w:p w:rsidR="0071264E" w:rsidRPr="0071264E" w:rsidRDefault="0071264E" w:rsidP="0071264E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71264E" w:rsidRPr="0071264E" w:rsidRDefault="0071264E" w:rsidP="0071264E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УТВЕРЖДЕНО</w:t>
      </w:r>
    </w:p>
    <w:p w:rsidR="0071264E" w:rsidRPr="0071264E" w:rsidRDefault="0071264E" w:rsidP="0071264E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71264E" w:rsidRPr="0071264E" w:rsidRDefault="0071264E" w:rsidP="0071264E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решением </w:t>
      </w:r>
      <w:proofErr w:type="gramStart"/>
      <w:r w:rsidRPr="0071264E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Филипповской</w:t>
      </w:r>
      <w:proofErr w:type="gramEnd"/>
    </w:p>
    <w:p w:rsidR="0071264E" w:rsidRPr="0071264E" w:rsidRDefault="0071264E" w:rsidP="0071264E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сельской  Думы </w:t>
      </w:r>
    </w:p>
    <w:tbl>
      <w:tblPr>
        <w:tblW w:w="0" w:type="auto"/>
        <w:tblInd w:w="5280" w:type="dxa"/>
        <w:tblLayout w:type="fixed"/>
        <w:tblLook w:val="0000" w:firstRow="0" w:lastRow="0" w:firstColumn="0" w:lastColumn="0" w:noHBand="0" w:noVBand="0"/>
      </w:tblPr>
      <w:tblGrid>
        <w:gridCol w:w="498"/>
        <w:gridCol w:w="1701"/>
        <w:gridCol w:w="567"/>
        <w:gridCol w:w="1384"/>
      </w:tblGrid>
      <w:tr w:rsidR="0071264E" w:rsidRPr="0071264E" w:rsidTr="005D60C7">
        <w:tc>
          <w:tcPr>
            <w:tcW w:w="498" w:type="dxa"/>
            <w:shd w:val="clear" w:color="auto" w:fill="auto"/>
          </w:tcPr>
          <w:p w:rsidR="0071264E" w:rsidRPr="0071264E" w:rsidRDefault="0071264E" w:rsidP="0071264E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от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keepNext/>
              <w:keepLines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30.05.2024г.</w:t>
            </w:r>
          </w:p>
        </w:tc>
        <w:tc>
          <w:tcPr>
            <w:tcW w:w="567" w:type="dxa"/>
            <w:shd w:val="clear" w:color="auto" w:fill="auto"/>
          </w:tcPr>
          <w:p w:rsidR="0071264E" w:rsidRPr="0071264E" w:rsidRDefault="0071264E" w:rsidP="0071264E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zh-CN"/>
              </w:rPr>
              <w:t xml:space="preserve">  </w:t>
            </w:r>
            <w:r w:rsidRPr="007126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zh-CN"/>
              </w:rPr>
              <w:t>19/67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организации учета и ведения реестра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муниципального</w:t>
      </w:r>
      <w:r w:rsidRPr="007126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имущества </w:t>
      </w: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Филипповского сельского поселения 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Кирово-Чепецкого района  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71264E" w:rsidRPr="0071264E" w:rsidTr="005D60C7">
        <w:trPr>
          <w:trHeight w:val="215"/>
        </w:trPr>
        <w:tc>
          <w:tcPr>
            <w:tcW w:w="427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71264E" w:rsidRPr="0071264E" w:rsidRDefault="0071264E" w:rsidP="0071264E">
            <w:pPr>
              <w:suppressAutoHyphens/>
              <w:autoSpaceDE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362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71264E" w:rsidRPr="0071264E" w:rsidRDefault="0071264E" w:rsidP="0071264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Общие положения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1.1. Положение об организации учета и ведения реестра муниципального имущества Филипповского сельского поселения  (далее - Положение) устанавливает состав подлежащего учету муниципального имущества Филипповского сельского поселения, порядок его учета и порядок представления информации из реестра муниципального имущества Филипповского сельского поселения, а также иные требования, предъявляемые к системе учета муниципального имущества Филипповского сельского поселения. 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 В настоящем Положении используются следующие понятия: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1.2.1. Реестр муниципального имущества Филипповского сельского поселения (далее - реестр) - специализированный информационный ресурс, представляющий собой организационно упорядоченную совокупность юридически значимых сведений и информационных технологий, реализующих процессы учета определенного вида (категории) муниципального имущества Филипповского сельского поселения и предоставления сведений о нем.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1.2.2. Учет муниципального имущества Филипповского сельского поселения - получение, экспертиза и хранение документов, содержащих сведения о муниципальном имуществе Филипповского сельского поселения, и внесение указанных сведений в реестр муниципального имущества Филипповского сельского поселения в объеме, необходимом для осуществления полномочий по управлению и распоряжению муниципальным имуществом Филипповского сельского поселения.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1.2.3. Правообладатель - орган местного самоуправления Филипповского сельского поселения, муниципальное учреждение, муниципальное унитарное предприятие или иное юридическое либо физическое лицо, которому </w:t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муниципальное имущество Филипповского сельского поселения (далее - муниципальное имущество) принадлежит на соответствующем вещном праве или в силу закона.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1.3. Учет и ведение реестра муниципального имущества возлагается на администрацию Филипповского сельского поселения. 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 Объектами учета муниципального имущества являются: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1.4.1. Недвижимое имущество (земельные участки, жилые или нежилые помещения или прочно связанные с землей объекты, перемещение которых без несоразмерного ущерба их назначению невозможно, в том числе здания, сооружения или объекты незавершенного строительства).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1.4.2. Движимое имущество, в том числе: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объекты казны Филипповского сельского поселения независимо от стоимости;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объекты движимого имущества балансовой стоимостью более 200 тыс. рублей;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нематериальные активы балансовой стоимостью более 200 тыс. рублей;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подарки стоимостью от 3 тыс. рублей, полученные лицами, замещающими муниципальные должности, муниципальными служащими.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1.4.3. Муниципальные унитарные предприятия и муниципальные учреждения.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1.4.4. Акции и доли хозяйственных обществ, находящиеся в собственности Филипповского сельского поселения.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1.5. Документом, подтверждающим факт учета муниципального имущества в реестре, является выписка из реестра, содержащая достаточные для идентификации муниципального имущества сведения о том, что оно учтено в реестре на дату выдачи выписки из него.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71264E" w:rsidRPr="0071264E" w:rsidTr="005D60C7">
        <w:trPr>
          <w:trHeight w:val="215"/>
        </w:trPr>
        <w:tc>
          <w:tcPr>
            <w:tcW w:w="427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362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учета муниципального имущества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2.1. Учет муниципального имущества включает в себя получение, обобщение и уточнение сведений об основных характеристиках объектов указанного учета, которые определяются на основании: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учредительных документов юридических лиц;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бухгалтерского учета и отчетности;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государственной регистрации;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данных технической инвентаризации;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правоустанавливающих (</w:t>
      </w:r>
      <w:proofErr w:type="spell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правоудостоверяющих</w:t>
      </w:r>
      <w:proofErr w:type="spell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документов;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выписок из реестров акционеров акционерных обществ;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иных документов.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 Реестр ведется на бумажных и электронных носителях.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2.3. Сведения об объектах учета муниципального имущества приводятся в единицах измерения, установленных федеральным законодательством для ведения бухгалтерского, статистического учета соответствующего вида имущества.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2.4. Учет муниципального имущества сопровождается присвоением ему реестрового номера.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Технические средства и информационные технологии автоматизированной информационной системы ведения реестра на электронных носителях определяются администрацией Филипповского сельского поселения.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2.5. Ответственность за достоверность, полноту и своевременность представленной информации несут руководители правообладателей, ее представляющие.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2.6. В целях обеспечения достоверности сведений, включенных в реестр, администрация Филипповского сельского поселения вправе проводить фактические проверки сохранности муниципального имущества и использования его по назначению.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2.7. Для внесения в реестр сведений о приобретенном муниципальным унитарным предприятием или муниципальным учреждением имуществе в порядке, установленном законодательством Российской Федерации, в двухнедельный срок со дня приобретения имущества муниципальное унитарное предприятие или муниципальное учреждение обязано представить в администрацию Филипповского сельского поселения:</w:t>
      </w:r>
    </w:p>
    <w:bookmarkStart w:id="0" w:name="Par37"/>
    <w:bookmarkEnd w:id="0"/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begin"/>
      </w: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instrText xml:space="preserve"> HYPERLINK  \l "Par98"</w:instrText>
      </w: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</w: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separate"/>
      </w:r>
      <w:r w:rsidRPr="0071264E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zh-CN"/>
        </w:rPr>
        <w:t>заявление</w:t>
      </w: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fldChar w:fldCharType="end"/>
      </w: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включении имущества в реестр и предоставлении его в оперативное управление или хозяйственное ведение,  согласно приложению № 1;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 об объекте учета, соответствующие виду объекта учета: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135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сведения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зданиях, помещениях, сооружениях, объектах незавершенного строительства согласно приложению № 2, если приобретено недвижимое имущество,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272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сведения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движимом имуществе и нематериальных активах согласно приложению № 3, если приобретено движимое имущество или нематериальные активы балансовой стоимостью более 200 тыс. рублей;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заверенные копии документов, подтверждающих приобретение объекта учета.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2.8. При изменении сведений об объекте учета муниципального имущества, правообладатель в двухнедельный срок со дня получения документов, подтверждающих изменения, представляет в администрацию Филипповского сельского поселения для внесения в реестр новых сведений: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" w:name="Par43"/>
      <w:bookmarkEnd w:id="1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обращение о внесении изменений в сведения об объекте учета муниципального имущества в произвольной форме;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заверенные копии документов, подтверждающих новые сведения.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2.9. После прекращения права на имущество лицо, которому оно принадлежало, в двухнедельный срок со дня прекращения указанного права представляет для исключения из реестра сведений об объекте учета муниципального имущества в администрацию Филипповского сельского поселения: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2" w:name="Par46"/>
      <w:bookmarkEnd w:id="2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обращение </w:t>
      </w: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исключении из реестра сведений об объекте учета муниципального имущества в связи с прекращением</w:t>
      </w:r>
      <w:proofErr w:type="gram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права на него в произвольной форме;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надлежащим образом заверенную копию документа, подтверждающего прекращение права на объект учета муниципального имущества.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2.10. Администрация Филипповского сельского поселения в месячный срок со дня получения представленных документов проводит экспертизу документов правообладателя и по ее результатам принимает одно из следующих решений: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Par49"/>
      <w:bookmarkEnd w:id="3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включении в реестр, присвоении объекту учета муниципального имущества реестрового номера муниципального имущества, предоставлении имущества в оперативное управление или хозяйственное ведение, о внесении в реестр измененных сведений об объекте учета муниципального имущества либо о внесении в реестр сведений о прекращении права на объект учета муниципального имущества</w:t>
      </w:r>
      <w:bookmarkStart w:id="4" w:name="Par50"/>
      <w:bookmarkEnd w:id="4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2.11. Администрация Филипповского сельского поселения обязана уведомить  правообладателя о принятом решении в месячный срок со дня получения представленных документов.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принятия решения, указанного в </w:t>
      </w:r>
      <w:hyperlink w:anchor="Par49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2.10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администрация Филипповского сельского поселения обязана внести соответствующие сведения в реестр.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принятия решения, указанного в </w:t>
      </w:r>
      <w:hyperlink w:anchor="Par50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третьем пункта 2.10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уведомление должно содержать обоснование принятия такого решения.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случае поступления заявления правообладателя, указанного в </w:t>
      </w:r>
      <w:hyperlink w:anchor="Par37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2.7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администрация Филипповского сельского поселения при принятии решения, указанного во </w:t>
      </w:r>
      <w:hyperlink w:anchor="Par49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втором абзаце пункта 2.10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обязана направить правообладателю выписку из реестра.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В случае если указанные в </w:t>
      </w:r>
      <w:hyperlink w:anchor="Par43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2.8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в </w:t>
      </w:r>
      <w:hyperlink w:anchor="Par46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абзаце втором пункта 2.9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 обращения правообладателя содержат просьбу о предоставлении информации из реестра о внесенных </w:t>
      </w: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сведениях</w:t>
      </w:r>
      <w:proofErr w:type="gram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 объекте учета муниципального имущества или правообладателе, администрация Филипповского сельского поселения обязана направить правообладателю выписку из реестра либо уведомление об отсутствии сведений в реестре.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2.12. При изменении сведений об объектах казны Филипповского сельского поселения администрация Филипповского сельского поселения в месячный срок со дня получения документов, подтверждающих такие изменения, вносит соответствующие корректировки в реестр.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Филипповского сельского поселения исключает из реестра имущество, относящееся к объектам казны Филипповского сельского поселения, в месячный срок с момента поступления документов, подтверждающих прекращение права собственности Филипповского сельского поселения в установленном действующим законодательством порядке.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2.13. Данные об объектах учета муниципального имущества, исключаемые из реестра, переносятся в архив.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71264E" w:rsidRPr="0071264E" w:rsidTr="005D60C7">
        <w:trPr>
          <w:trHeight w:val="215"/>
        </w:trPr>
        <w:tc>
          <w:tcPr>
            <w:tcW w:w="427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362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3.1. </w:t>
      </w: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Контроль за</w:t>
      </w:r>
      <w:proofErr w:type="gram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полнотой, достоверностью и своевременностью представления правообладателями сведений для принятия к учету муниципального имущества, принадлежащего им на соответствующем вещном праве, осуществляется по результатам сверки сведений реестра с Единым государственным реестром недвижимости, реестрами федерального и муниципального имущества, документальных и других проверок правообладателей (далее - контроль) администрацией Филипповского сельского поселения.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3.2. Для обеспечения осуществления контроля правообладатель ежегодно, до 10 апреля текущего года, представляет в администрацию Филипповского сельского поселения на бумажном носителе: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360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карту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учета муниципального имущества согласно приложению № 4;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471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недвижимости согласно приложению № 5;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555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объектов незавершенного строительства (вновь строящихся объектов недвижимости) согласно приложению № 6;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632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движимого имущества балансовой стоимостью более 200 тыс. рублей (основные средства, кроме объектов недвижимости) согласно приложению № 7;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693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особо ценного движимого имущества балансовой стоимостью более 200 тыс. рублей согласно приложению № 8;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754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нематериальных активов балансовой стоимостью более 200 тыс. рублей согласно приложению № 9;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808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подарков стоимостью от 3 тыс. рублей, полученных лицами, замещающими государственные должности, государственными гражданскими служащими, согласно приложению № 10;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hyperlink w:anchor="Par863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перечень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земельных участков, расположенных под объектами недвижимости, согласно приложению № 11;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копию годовой бухгалтерской отчетности.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3.3. Если в результате осуществления контроля выявлены имущество, которое не представлено к включению в реестр, и (или) новые сведения, которые не представлены для внесения изменений в реестр, администрация Филипповского сельского поселения уведомляет правообладателя о необходимости представления документов на это имущество для включения в реестр.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3.4. Ответственность за непредставление и несвоевременное представление сведений об объектах учета муниципального имущества несут руководители правообладателей в соответствии с действующим законодательством.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71264E" w:rsidRPr="0071264E" w:rsidTr="005D60C7">
        <w:trPr>
          <w:trHeight w:val="215"/>
        </w:trPr>
        <w:tc>
          <w:tcPr>
            <w:tcW w:w="427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362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предоставления информации из реестра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4.1. Информация об объектах муниципального имущества из реестра предоставляется бесплатно.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4.2. Сроки и порядок представления информации об объектах учета муниципального имущества устанавливаются административным регламентом предоставления муниципальной услуги «Предоставление юридическим и физическим лицам сведений из реестра муниципального имущества Филипповского сельского поселения Кирово-Чепецкого района Кировской области».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7"/>
        <w:gridCol w:w="8362"/>
      </w:tblGrid>
      <w:tr w:rsidR="0071264E" w:rsidRPr="0071264E" w:rsidTr="005D60C7">
        <w:trPr>
          <w:trHeight w:val="215"/>
        </w:trPr>
        <w:tc>
          <w:tcPr>
            <w:tcW w:w="427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362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Порядок опубликования (раскрытия) информации о муниципальном имуществе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5" w:name="Par77"/>
      <w:bookmarkEnd w:id="5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 Обязательному опубликованию подлежат: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5.1.1. Перечень муниципальных унитарных предприятий.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5.1.2. Перечень муниципальных учреждений.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5.1.3. Перечень хозяйственных обществ, акции (доли, вклады) которых находятся в собственности Филипповского сельского поселения.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5.1.4. Сведения об объектах недвижимого имущества и движимом имуществе, учтенных в реестре,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Обновление указанной в </w:t>
      </w:r>
      <w:hyperlink w:anchor="Par77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пункте 5.1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 информации осуществляется ежеквартально (на 1 января, на 1 апреля, на 1 июля, на 1 октября).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5.2. Администрация Филипповского сельского поселения организует опубликование информации, указанной в </w:t>
      </w:r>
      <w:hyperlink w:anchor="Par77" w:history="1">
        <w:r w:rsidRPr="0071264E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zh-CN"/>
          </w:rPr>
          <w:t>пункте 5.1</w:t>
        </w:r>
      </w:hyperlink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настоящего Положения, на своем официальном информационном сайте в информационно-телекоммуникационной сети «Интернет».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6. Заключительные положения.</w:t>
      </w:r>
    </w:p>
    <w:p w:rsidR="0071264E" w:rsidRPr="0071264E" w:rsidRDefault="0071264E" w:rsidP="0071264E">
      <w:pPr>
        <w:suppressAutoHyphens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</w:t>
      </w:r>
      <w:proofErr w:type="gramEnd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администрацию Филипповского сельского поселения  правообладатели и иные органы и (или) организации несут ответственность в соответствии с законодательством Российской Федерации.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33"/>
        <w:gridCol w:w="9"/>
        <w:gridCol w:w="284"/>
        <w:gridCol w:w="1134"/>
        <w:gridCol w:w="2038"/>
        <w:gridCol w:w="524"/>
        <w:gridCol w:w="3175"/>
        <w:gridCol w:w="11"/>
      </w:tblGrid>
      <w:tr w:rsidR="0071264E" w:rsidRPr="0071264E" w:rsidTr="005D60C7">
        <w:trPr>
          <w:gridAfter w:val="1"/>
          <w:wAfter w:w="11" w:type="dxa"/>
        </w:trPr>
        <w:tc>
          <w:tcPr>
            <w:tcW w:w="5361" w:type="dxa"/>
            <w:gridSpan w:val="6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Официальный бланк</w:t>
            </w:r>
          </w:p>
        </w:tc>
        <w:tc>
          <w:tcPr>
            <w:tcW w:w="3699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Главе Филипповского сельского поселения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rPr>
          <w:gridAfter w:val="1"/>
          <w:wAfter w:w="11" w:type="dxa"/>
        </w:trPr>
        <w:tc>
          <w:tcPr>
            <w:tcW w:w="9060" w:type="dxa"/>
            <w:gridSpan w:val="8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6" w:name="Par98"/>
            <w:bookmarkEnd w:id="6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ЗАЯВЛЕНИЕ</w:t>
            </w:r>
          </w:p>
        </w:tc>
      </w:tr>
      <w:tr w:rsidR="0071264E" w:rsidRPr="0071264E" w:rsidTr="005D60C7">
        <w:trPr>
          <w:gridAfter w:val="1"/>
          <w:wAfter w:w="11" w:type="dxa"/>
        </w:trPr>
        <w:tc>
          <w:tcPr>
            <w:tcW w:w="9060" w:type="dxa"/>
            <w:gridSpan w:val="8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Просим включить в реестр муниципального имущества Филипповского сельского поселения Кирово-Чепецкого района ____________________________________________,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(наименование объекта)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 предоставить данный объект в оперативное управление (хозяйственное ведение).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Копии правоустанавливающих документов и сведений об имуществе по установленным формам прилагаются.</w:t>
            </w:r>
          </w:p>
        </w:tc>
      </w:tr>
      <w:tr w:rsidR="0071264E" w:rsidRPr="0071264E" w:rsidTr="005D60C7">
        <w:tc>
          <w:tcPr>
            <w:tcW w:w="1763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882" w:type="dxa"/>
            <w:gridSpan w:val="5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rPr>
          <w:gridAfter w:val="1"/>
          <w:wAfter w:w="11" w:type="dxa"/>
        </w:trPr>
        <w:tc>
          <w:tcPr>
            <w:tcW w:w="189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(Ф.И.О)</w:t>
            </w:r>
          </w:p>
        </w:tc>
        <w:tc>
          <w:tcPr>
            <w:tcW w:w="3175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«___» _______ 20__ года</w:t>
            </w:r>
          </w:p>
        </w:tc>
      </w:tr>
      <w:tr w:rsidR="0071264E" w:rsidRPr="0071264E" w:rsidTr="005D60C7">
        <w:trPr>
          <w:gridAfter w:val="1"/>
          <w:wAfter w:w="11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Письмо подготовлено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573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исполнителя, телефон)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2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7" w:name="Par135"/>
      <w:bookmarkEnd w:id="7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зданиях, помещениях, сооружениях, объектах </w:t>
      </w: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незавершенного</w:t>
      </w:r>
      <w:proofErr w:type="gramEnd"/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строительства по состоянию на «___» 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799"/>
      </w:tblGrid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объекте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сведений</w:t>
            </w: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Основные характеристики объекта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объекта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Назначение (нежилое здание, жилое здание, сооружение)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Инвентарный номер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Кадастровый номер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(местоположение)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изготовления технической документации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Описание объекта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Общая площадь (кв. м), протяженность (м), площадь застройки (кв. м), глубина залегания (м), объем (куб. м) (нужное подчеркнуть)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Количество этажей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Основные строительные материалы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постройки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Амортизация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2.7.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правах на объект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Наименование, дата и номер документа - основания возникновения права собственности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3.2.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Дата и номер записи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регистрации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права собственности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и номер записи регистрации права хозяйственного ведения (оперативного управления)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объекта незавершенного строительства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начала строительства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ввода объекта в эксплуатацию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Сметная стоимость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Стоимость освоенных средств (тыс. рублей)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фактического прекращения финансирования строительства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Степень готовности строительства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(%)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земельном участке, в границах которого находится объект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Кадастровый номер земельного участка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Площадь земельного участка, кв. метров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ограничениях (обременениях)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ограничения (обременения) по документу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Памятник истории и культуры (номер и дата свидетельства)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1264E" w:rsidRPr="0071264E" w:rsidRDefault="0071264E" w:rsidP="0071264E">
      <w:pPr>
        <w:pageBreakBefore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Приложение № 3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8" w:name="Par272"/>
      <w:bookmarkEnd w:id="8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СВЕДЕНИЯ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движимом имуществе и нематериальных активах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балансовой стоимостью более 200 тыс. рублей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_____________ 20___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184"/>
      </w:tblGrid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объекте учета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сведений</w:t>
            </w: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объекта учета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(серийный (заводской) номер, марка, модель, другие индивидуализирующие характеристики)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Инвентарный номер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Описание объекта учета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Год выпуска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Амортизация (тыс. рублей)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Характеристика транспортного средства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Марка, модель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Государственный регистрационный знак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Идентификационный номер (VIN)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 правах на объект учета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собственности Кировской области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возникновения права хозяйственного ведения (оперативного управления)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5.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Сведения об ограничениях (обременениях)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Вид ограничения (обременения) (аренда, безвозмездное пользование, иное)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 лица, в пользу которого установлено ограничение (обременение)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Наименование, дата и номер документа - основания ограничения (обременения)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ограничения (обременения) по документу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8"/>
        <w:gridCol w:w="2024"/>
        <w:gridCol w:w="3809"/>
      </w:tblGrid>
      <w:tr w:rsidR="0071264E" w:rsidRPr="0071264E" w:rsidTr="005D60C7">
        <w:tc>
          <w:tcPr>
            <w:tcW w:w="3238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 организации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809" w:type="dxa"/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__________________________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(Ф.И.О.)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4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9" w:name="Par360"/>
      <w:bookmarkEnd w:id="9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КАРТА УЧЕТА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муниципального имущества, имеющегося у юридического лица,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340"/>
        <w:gridCol w:w="1247"/>
        <w:gridCol w:w="957"/>
        <w:gridCol w:w="807"/>
        <w:gridCol w:w="1361"/>
        <w:gridCol w:w="263"/>
        <w:gridCol w:w="1976"/>
      </w:tblGrid>
      <w:tr w:rsidR="0071264E" w:rsidRPr="0071264E" w:rsidTr="005D60C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Реквизиты и основные данные юридического лица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ОГРН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государственной регистрации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Полное наименование юридического лица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(местонахождение)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Адрес электронной почты (e-</w:t>
            </w:r>
            <w:proofErr w:type="spell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mail</w:t>
            </w:r>
            <w:proofErr w:type="spell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Ф.И.О. руководителя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Телефон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Факс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заключения (продления) трудового договора с руководителем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Срок действия трудового договора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Ф.И.О. главного бухгалтера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Телефон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Факс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ОКПО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hyperlink r:id="rId9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ОКАТО</w:t>
              </w:r>
            </w:hyperlink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0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ОКТМО</w:t>
              </w:r>
            </w:hyperlink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1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ОКВЭД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(основной вид деятельности)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2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ОКФС</w:t>
              </w:r>
            </w:hyperlink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hyperlink r:id="rId13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ОКОПФ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(организационно-правовая форма)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Вышестоящий орган, </w:t>
            </w:r>
            <w:hyperlink r:id="rId14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ОКОГУ</w:t>
              </w:r>
            </w:hyperlink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ИНН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устава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изменений в уставе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Дата утверждения Положения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Уставной фонд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(тыс. рублей)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 основных фондов (тыс. рублей)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 основных фондов (тыс. рублей)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Стоимость чистых активов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(тыс. рублей)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Среднесписочная численность персонала (человек)</w:t>
            </w:r>
          </w:p>
        </w:tc>
      </w:tr>
      <w:tr w:rsidR="0071264E" w:rsidRPr="0071264E" w:rsidTr="005D60C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8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Состав объекта учета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Балансовая стоимость,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тыс. рублей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Остаточная стоимость,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тыс. рублей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Недвижимость согласно </w:t>
            </w:r>
            <w:hyperlink w:anchor="Par471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6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Незавершенное строительство согласно </w:t>
            </w:r>
            <w:hyperlink w:anchor="Par555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7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Иное движимое имущество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иное движимое имущество, балансовая стоимость которого превышает 200 тыс. рублей, согласно </w:t>
            </w:r>
            <w:hyperlink w:anchor="Par632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8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особо ценное движимое имущество, балансовая стоимость которого превышает 200 тыс. рублей, согласно </w:t>
            </w:r>
            <w:hyperlink w:anchor="Par693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N 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9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 том числе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другое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(кроме особо ценного и движимого имущества, балансовая стоимость которого превышает 200 тыс. рублей)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Нематериальные активы, балансовая стоимость которых превышает 200 тыс. рублей, согласно </w:t>
            </w:r>
            <w:hyperlink w:anchor="Par754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 xml:space="preserve">приложению № 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10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Подарки стоимостью от 3 тыс. рублей, полученные лицами, замещающими государственные должности, государственными гражданскими служащими, согласно </w:t>
            </w:r>
            <w:hyperlink w:anchor="Par808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приложению № 1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1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Кадастровая стоимость, рублей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Земельные участки согласно </w:t>
            </w:r>
            <w:hyperlink w:anchor="Par863" w:history="1">
              <w:r w:rsidRPr="0071264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zh-CN"/>
                </w:rPr>
                <w:t>приложению № 1</w:t>
              </w:r>
            </w:hyperlink>
            <w:r w:rsidRPr="0071264E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  <w:t>2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к Положению, утвержденному настоящим  решением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56"/>
        <w:gridCol w:w="20"/>
        <w:gridCol w:w="2934"/>
        <w:gridCol w:w="2960"/>
      </w:tblGrid>
      <w:tr w:rsidR="0071264E" w:rsidRPr="0071264E" w:rsidTr="005D60C7">
        <w:tc>
          <w:tcPr>
            <w:tcW w:w="1905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256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60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c>
          <w:tcPr>
            <w:tcW w:w="1905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34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60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c>
          <w:tcPr>
            <w:tcW w:w="1905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934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 телефон)</w:t>
            </w:r>
          </w:p>
        </w:tc>
        <w:tc>
          <w:tcPr>
            <w:tcW w:w="2960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71264E" w:rsidRPr="0071264E" w:rsidSect="00D90553">
          <w:headerReference w:type="default" r:id="rId15"/>
          <w:pgSz w:w="11906" w:h="16838"/>
          <w:pgMar w:top="142" w:right="851" w:bottom="1134" w:left="1418" w:header="709" w:footer="720" w:gutter="0"/>
          <w:cols w:space="720"/>
          <w:titlePg/>
          <w:docGrid w:linePitch="360"/>
        </w:sectPr>
      </w:pPr>
    </w:p>
    <w:p w:rsidR="0071264E" w:rsidRPr="0071264E" w:rsidRDefault="0071264E" w:rsidP="007126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5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0" w:name="Par471"/>
      <w:bookmarkEnd w:id="10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недвижимости по состоянию на «___» ________ 20__ г.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020"/>
        <w:gridCol w:w="320"/>
        <w:gridCol w:w="587"/>
        <w:gridCol w:w="831"/>
        <w:gridCol w:w="338"/>
        <w:gridCol w:w="25"/>
        <w:gridCol w:w="923"/>
        <w:gridCol w:w="948"/>
        <w:gridCol w:w="884"/>
        <w:gridCol w:w="193"/>
        <w:gridCol w:w="1077"/>
        <w:gridCol w:w="1077"/>
        <w:gridCol w:w="630"/>
        <w:gridCol w:w="390"/>
        <w:gridCol w:w="567"/>
        <w:gridCol w:w="850"/>
        <w:gridCol w:w="680"/>
        <w:gridCol w:w="964"/>
        <w:gridCol w:w="747"/>
        <w:gridCol w:w="20"/>
      </w:tblGrid>
      <w:tr w:rsidR="0071264E" w:rsidRPr="0071264E" w:rsidTr="005D60C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Наименование объекта недвижимости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Адрес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Памятник истории, культуры (да, нет)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Инвентарный номер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Год ввода в эксплуатацию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Дата изготовления технической документации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Балансовая стоимость (тыс. рублей)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Остаточная стоимость (тыс. рублей)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Общая площадь (кв. метров)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Этажность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Сведения о государственной регистрации права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Ограничение (обременение)</w:t>
            </w:r>
          </w:p>
        </w:tc>
      </w:tr>
      <w:tr w:rsidR="0071264E" w:rsidRPr="0071264E" w:rsidTr="005D60C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вид права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кадастровый номер</w:t>
            </w:r>
          </w:p>
        </w:tc>
        <w:tc>
          <w:tcPr>
            <w:tcW w:w="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14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15</w:t>
            </w:r>
          </w:p>
        </w:tc>
      </w:tr>
      <w:tr w:rsidR="0071264E" w:rsidRPr="0071264E" w:rsidTr="005D60C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66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8, 9)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8" w:type="dxa"/>
            <w:gridSpan w:val="6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№ 6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1" w:name="Par555"/>
      <w:bookmarkEnd w:id="11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незавершенного строительства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(вновь строящихся объектов недвижимости)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28"/>
        <w:gridCol w:w="210"/>
        <w:gridCol w:w="645"/>
        <w:gridCol w:w="773"/>
        <w:gridCol w:w="191"/>
        <w:gridCol w:w="172"/>
        <w:gridCol w:w="1132"/>
        <w:gridCol w:w="1417"/>
        <w:gridCol w:w="206"/>
        <w:gridCol w:w="871"/>
        <w:gridCol w:w="964"/>
        <w:gridCol w:w="1142"/>
        <w:gridCol w:w="742"/>
        <w:gridCol w:w="1134"/>
        <w:gridCol w:w="1289"/>
        <w:gridCol w:w="1030"/>
        <w:gridCol w:w="20"/>
      </w:tblGrid>
      <w:tr w:rsidR="0071264E" w:rsidRPr="0071264E" w:rsidTr="005D60C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Объект незавершенного строительства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начала строительства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Сметная стоимость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Стоимость освоенных средств (тыс. рублей)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Общая площадь (кв. метров)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Этажность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Примечание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</w:tr>
      <w:tr w:rsidR="0071264E" w:rsidRPr="0071264E" w:rsidTr="005D60C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дата фактического прекращения финансирования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ввода объекта в эксплуатацию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степень готовности строительства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(%)</w:t>
            </w:r>
            <w:proofErr w:type="gramEnd"/>
          </w:p>
        </w:tc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90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71264E" w:rsidRPr="0071264E">
          <w:headerReference w:type="even" r:id="rId16"/>
          <w:headerReference w:type="default" r:id="rId17"/>
          <w:headerReference w:type="first" r:id="rId18"/>
          <w:pgSz w:w="16838" w:h="11906" w:orient="landscape"/>
          <w:pgMar w:top="924" w:right="1134" w:bottom="1622" w:left="1134" w:header="567" w:footer="720" w:gutter="0"/>
          <w:pgNumType w:start="1"/>
          <w:cols w:space="720"/>
          <w:titlePg/>
          <w:docGrid w:linePitch="272"/>
        </w:sect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7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2" w:name="Par632"/>
      <w:bookmarkEnd w:id="12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движимого имущества балансовой стоимостью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более 200 тыс. рублей (основные средства, кроме объектов</w:t>
      </w:r>
      <w:proofErr w:type="gramEnd"/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недвижимости) по состоянию на «___» 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907"/>
        <w:gridCol w:w="453"/>
        <w:gridCol w:w="1418"/>
        <w:gridCol w:w="363"/>
        <w:gridCol w:w="997"/>
        <w:gridCol w:w="737"/>
        <w:gridCol w:w="1021"/>
        <w:gridCol w:w="283"/>
        <w:gridCol w:w="1384"/>
        <w:gridCol w:w="974"/>
        <w:gridCol w:w="336"/>
        <w:gridCol w:w="10"/>
      </w:tblGrid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выпуска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8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3" w:name="Par693"/>
      <w:bookmarkEnd w:id="13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объектов особо ценного движимого имущества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балансовой стоимостью более 200 тыс. рублей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______________ 20___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907"/>
        <w:gridCol w:w="453"/>
        <w:gridCol w:w="1418"/>
        <w:gridCol w:w="363"/>
        <w:gridCol w:w="997"/>
        <w:gridCol w:w="737"/>
        <w:gridCol w:w="1021"/>
        <w:gridCol w:w="283"/>
        <w:gridCol w:w="1384"/>
        <w:gridCol w:w="974"/>
        <w:gridCol w:w="336"/>
        <w:gridCol w:w="10"/>
      </w:tblGrid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объекта, серийный (заводской) номер, марка, модель, другие индивидуализирующие характеристики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Год выпуска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Ограничение (обременение)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5, 6)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9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4" w:name="Par754"/>
      <w:bookmarkEnd w:id="14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нематериальных активов балансовой стоимостью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более 200 тыс. рублей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(правообладатель)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361"/>
        <w:gridCol w:w="1057"/>
        <w:gridCol w:w="363"/>
        <w:gridCol w:w="337"/>
        <w:gridCol w:w="2418"/>
        <w:gridCol w:w="76"/>
        <w:gridCol w:w="2561"/>
        <w:gridCol w:w="340"/>
        <w:gridCol w:w="10"/>
      </w:tblGrid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объекта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4, 5)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№ 10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5" w:name="Par808"/>
      <w:bookmarkEnd w:id="15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подарков стоимостью от 3 тыс. рублей, полученных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лицами, замещающими государственные должности,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государственными гражданскими служащими,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361"/>
        <w:gridCol w:w="1057"/>
        <w:gridCol w:w="363"/>
        <w:gridCol w:w="337"/>
        <w:gridCol w:w="2418"/>
        <w:gridCol w:w="76"/>
        <w:gridCol w:w="2561"/>
        <w:gridCol w:w="340"/>
        <w:gridCol w:w="10"/>
      </w:tblGrid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Инвентарный номер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подарка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Балансовая стоимость (тыс. рублей)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Остаточная стоимость (тыс. рублей)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4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графам 4, 5)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50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pageBreakBefore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Приложение № 11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 Положению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16" w:name="Par863"/>
      <w:bookmarkEnd w:id="16"/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ПЕРЕЧЕНЬ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земельных участков, расположенных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 объектами недвижимости,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состоянию на «___» ___________ 20__ года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______________________________________________________</w:t>
      </w:r>
    </w:p>
    <w:p w:rsidR="0071264E" w:rsidRPr="0071264E" w:rsidRDefault="0071264E" w:rsidP="0071264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0"/>
          <w:szCs w:val="20"/>
          <w:lang w:eastAsia="zh-CN"/>
        </w:rPr>
        <w:t>(правообладатель)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374"/>
        <w:gridCol w:w="533"/>
        <w:gridCol w:w="885"/>
        <w:gridCol w:w="192"/>
        <w:gridCol w:w="171"/>
        <w:gridCol w:w="849"/>
        <w:gridCol w:w="1906"/>
        <w:gridCol w:w="42"/>
        <w:gridCol w:w="1002"/>
        <w:gridCol w:w="624"/>
        <w:gridCol w:w="974"/>
        <w:gridCol w:w="335"/>
        <w:gridCol w:w="10"/>
      </w:tblGrid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Местоположение (адрес)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Общая площадь (кв. метров)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Кадастровая стоимость (рублей)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Наименования и кадастровые номера объектов недвижимости, расположенных на земельном участке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Вид права (обременения), дата регистрации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Категория участка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Вид разрешенного использования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Итого (по графе 5)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64E" w:rsidRPr="0071264E" w:rsidRDefault="0071264E" w:rsidP="0071264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Руководитель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телефон, факс)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бухгалтер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(Ф.И.О., телефон)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  <w:tr w:rsidR="0071264E" w:rsidRPr="0071264E" w:rsidTr="005D60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0" w:type="dxa"/>
        </w:trPr>
        <w:tc>
          <w:tcPr>
            <w:tcW w:w="1905" w:type="dxa"/>
            <w:gridSpan w:val="3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Карта составлена</w:t>
            </w:r>
          </w:p>
        </w:tc>
        <w:tc>
          <w:tcPr>
            <w:tcW w:w="1781" w:type="dxa"/>
            <w:gridSpan w:val="4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(подпись)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</w:t>
            </w:r>
          </w:p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(Ф.И.О. составителя,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zh-CN"/>
              </w:rPr>
              <w:t>телефон)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71264E" w:rsidRPr="0071264E" w:rsidRDefault="0071264E" w:rsidP="0071264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2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«___» ________ 20__ </w:t>
            </w:r>
          </w:p>
        </w:tc>
      </w:tr>
    </w:tbl>
    <w:p w:rsidR="0071264E" w:rsidRPr="0071264E" w:rsidRDefault="0071264E" w:rsidP="007126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1264E" w:rsidRPr="0071264E" w:rsidRDefault="0071264E" w:rsidP="0071264E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zh-CN"/>
        </w:rPr>
      </w:pPr>
      <w:r w:rsidRPr="0071264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7" w:name="_GoBack"/>
      <w:bookmarkEnd w:id="17"/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264E" w:rsidRPr="00D947E7" w:rsidRDefault="0071264E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1264E" w:rsidRPr="00D947E7" w:rsidSect="00D947E7">
      <w:pgSz w:w="11906" w:h="16838"/>
      <w:pgMar w:top="851" w:right="1701" w:bottom="1134" w:left="56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CF" w:rsidRDefault="000705CF" w:rsidP="00CC6EF6">
      <w:pPr>
        <w:spacing w:after="0" w:line="240" w:lineRule="auto"/>
      </w:pPr>
      <w:r>
        <w:separator/>
      </w:r>
    </w:p>
  </w:endnote>
  <w:endnote w:type="continuationSeparator" w:id="0">
    <w:p w:rsidR="000705CF" w:rsidRDefault="000705CF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CF" w:rsidRDefault="000705CF" w:rsidP="00CC6EF6">
      <w:pPr>
        <w:spacing w:after="0" w:line="240" w:lineRule="auto"/>
      </w:pPr>
      <w:r>
        <w:separator/>
      </w:r>
    </w:p>
  </w:footnote>
  <w:footnote w:type="continuationSeparator" w:id="0">
    <w:p w:rsidR="000705CF" w:rsidRDefault="000705CF" w:rsidP="00CC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4E" w:rsidRDefault="0071264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4E" w:rsidRDefault="007126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4E" w:rsidRDefault="0071264E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360680</wp:posOffset>
              </wp:positionV>
              <wp:extent cx="87630" cy="202565"/>
              <wp:effectExtent l="5715" t="8255" r="1905" b="825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202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4E" w:rsidRDefault="0071264E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noProof/>
                            </w:rPr>
                            <w:t>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0;margin-top:28.4pt;width:6.9pt;height:15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" stroked="f">
              <v:fill opacity="0"/>
              <v:textbox inset=".1pt,.1pt,.1pt,.1pt">
                <w:txbxContent>
                  <w:p w:rsidR="0071264E" w:rsidRDefault="0071264E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  <w:noProof/>
                      </w:rPr>
                      <w:t>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4E" w:rsidRDefault="007126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2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422D07"/>
    <w:rsid w:val="00470B2A"/>
    <w:rsid w:val="004A5358"/>
    <w:rsid w:val="00666AD2"/>
    <w:rsid w:val="006B1AF5"/>
    <w:rsid w:val="0071264E"/>
    <w:rsid w:val="007A2274"/>
    <w:rsid w:val="009F6890"/>
    <w:rsid w:val="00AD4B0B"/>
    <w:rsid w:val="00CA2786"/>
    <w:rsid w:val="00CA5ACC"/>
    <w:rsid w:val="00CC6EF6"/>
    <w:rsid w:val="00D947E7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numPr>
        <w:ilvl w:val="4"/>
        <w:numId w:val="1"/>
      </w:numPr>
      <w:suppressAutoHyphens/>
      <w:spacing w:after="2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numPr>
        <w:ilvl w:val="5"/>
        <w:numId w:val="1"/>
      </w:numPr>
      <w:suppressAutoHyphens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numPr>
        <w:ilvl w:val="6"/>
        <w:numId w:val="1"/>
      </w:numPr>
      <w:suppressAutoHyphens/>
      <w:spacing w:before="120" w:after="0" w:line="240" w:lineRule="exact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Hyperlink">
    <w:name w:val="Hyperlink"/>
    <w:rsid w:val="0071264E"/>
    <w:rPr>
      <w:color w:val="0000FF"/>
      <w:u w:val="single"/>
    </w:rPr>
  </w:style>
  <w:style w:type="character" w:customStyle="1" w:styleId="FollowedHyperlink">
    <w:name w:val="FollowedHyperlink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6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PlainText">
    <w:name w:val="Plain Text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8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9">
    <w:name w:val="Подпись1"/>
    <w:basedOn w:val="22"/>
    <w:rsid w:val="0071264E"/>
    <w:pPr>
      <w:jc w:val="right"/>
    </w:pPr>
  </w:style>
  <w:style w:type="paragraph" w:customStyle="1" w:styleId="1c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PlainText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a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PlainText"/>
    <w:rsid w:val="0071264E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rsid w:val="0071264E"/>
    <w:pPr>
      <w:ind w:left="1559" w:right="1134"/>
    </w:pPr>
  </w:style>
  <w:style w:type="paragraph" w:customStyle="1" w:styleId="31">
    <w:name w:val="Стиль3"/>
    <w:basedOn w:val="1c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val="ru-RU" w:eastAsia="ru-RU"/>
    </w:rPr>
  </w:style>
  <w:style w:type="paragraph" w:customStyle="1" w:styleId="affa">
    <w:name w:val="Последняя строка абзаца"/>
    <w:basedOn w:val="1c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d">
    <w:name w:val="НК1 на обороте"/>
    <w:basedOn w:val="16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e">
    <w:name w:val="Абзац1 без отступа"/>
    <w:basedOn w:val="1c"/>
    <w:rsid w:val="0071264E"/>
    <w:pPr>
      <w:ind w:firstLine="0"/>
    </w:pPr>
  </w:style>
  <w:style w:type="paragraph" w:customStyle="1" w:styleId="1f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0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BodyText2">
    <w:name w:val="Body Text 2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 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 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numPr>
        <w:ilvl w:val="4"/>
        <w:numId w:val="1"/>
      </w:numPr>
      <w:suppressAutoHyphens/>
      <w:spacing w:after="2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numPr>
        <w:ilvl w:val="5"/>
        <w:numId w:val="1"/>
      </w:numPr>
      <w:suppressAutoHyphens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numPr>
        <w:ilvl w:val="6"/>
        <w:numId w:val="1"/>
      </w:numPr>
      <w:suppressAutoHyphens/>
      <w:spacing w:before="120" w:after="0" w:line="240" w:lineRule="exact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Hyperlink">
    <w:name w:val="Hyperlink"/>
    <w:rsid w:val="0071264E"/>
    <w:rPr>
      <w:color w:val="0000FF"/>
      <w:u w:val="single"/>
    </w:rPr>
  </w:style>
  <w:style w:type="character" w:customStyle="1" w:styleId="FollowedHyperlink">
    <w:name w:val="FollowedHyperlink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6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7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PlainText">
    <w:name w:val="Plain Text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8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9">
    <w:name w:val="Подпись1"/>
    <w:basedOn w:val="22"/>
    <w:rsid w:val="0071264E"/>
    <w:pPr>
      <w:jc w:val="right"/>
    </w:pPr>
  </w:style>
  <w:style w:type="paragraph" w:customStyle="1" w:styleId="1c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PlainText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a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PlainText"/>
    <w:rsid w:val="0071264E"/>
    <w:pPr>
      <w:tabs>
        <w:tab w:val="left" w:pos="709"/>
      </w:tabs>
      <w:spacing w:after="160"/>
      <w:ind w:firstLine="709"/>
    </w:pPr>
  </w:style>
  <w:style w:type="paragraph" w:customStyle="1" w:styleId="1b">
    <w:name w:val="абзац1 для образца"/>
    <w:basedOn w:val="1c"/>
    <w:rsid w:val="0071264E"/>
    <w:pPr>
      <w:ind w:left="1559" w:right="1134"/>
    </w:pPr>
  </w:style>
  <w:style w:type="paragraph" w:customStyle="1" w:styleId="31">
    <w:name w:val="Стиль3"/>
    <w:basedOn w:val="1c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val="ru-RU" w:eastAsia="ru-RU"/>
    </w:rPr>
  </w:style>
  <w:style w:type="paragraph" w:customStyle="1" w:styleId="affa">
    <w:name w:val="Последняя строка абзаца"/>
    <w:basedOn w:val="1c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1d">
    <w:name w:val="НК1 на обороте"/>
    <w:basedOn w:val="16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e">
    <w:name w:val="Абзац1 без отступа"/>
    <w:basedOn w:val="1c"/>
    <w:rsid w:val="0071264E"/>
    <w:pPr>
      <w:ind w:firstLine="0"/>
    </w:pPr>
  </w:style>
  <w:style w:type="paragraph" w:customStyle="1" w:styleId="1f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0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BodyText2">
    <w:name w:val="Body Text 2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 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 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filippovo.gosuslugi.ru/" TargetMode="External"/><Relationship Id="rId13" Type="http://schemas.openxmlformats.org/officeDocument/2006/relationships/hyperlink" Target="consultantplus://offline/ref=C0F49DC92CB4A9A146C178AF6CAD91644AC8BA8B2884FDBAF0B25E4E9C3CFA257A353922BD50C549BFFDA0390401eEK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F49DC92CB4A9A146C178AF6CAD916448CAB08B2F8FFDBAF0B25E4E9C3CFA256835612EBF52DB48B7E8F668424A2CC018529845401E82C407e3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F49DC92CB4A9A146C178AF6CAD91644AC0BF80288DFDBAF0B25E4E9C3CFA257A353922BD50C549BFFDA0390401e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F49DC92CB4A9A146C178AF6CAD916448CDB0812C8CFDBAF0B25E4E9C3CFA257A353922BD50C549BFFDA0390401eE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49DC92CB4A9A146C178AF6CAD91644AC0BF8F298DFDBAF0B25E4E9C3CFA257A353922BD50C549BFFDA0390401eEK" TargetMode="External"/><Relationship Id="rId14" Type="http://schemas.openxmlformats.org/officeDocument/2006/relationships/hyperlink" Target="consultantplus://offline/ref=C0F49DC92CB4A9A146C178AF6CAD91644AC1BB8E2E8CFDBAF0B25E4E9C3CFA257A353922BD50C549BFFDA0390401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2024-01-31T10:19:00Z</dcterms:created>
  <dcterms:modified xsi:type="dcterms:W3CDTF">2024-05-30T05:50:00Z</dcterms:modified>
</cp:coreProperties>
</file>