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9729EF">
        <w:rPr>
          <w:rFonts w:ascii="Times New Roman" w:hAnsi="Times New Roman"/>
          <w:i/>
          <w:sz w:val="72"/>
          <w:szCs w:val="72"/>
        </w:rPr>
        <w:t>6</w:t>
      </w:r>
    </w:p>
    <w:p w:rsidR="00515AE0" w:rsidRPr="00E56E65" w:rsidRDefault="009729EF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09.03</w:t>
      </w:r>
      <w:r w:rsidR="00515AE0">
        <w:rPr>
          <w:rFonts w:ascii="Times New Roman" w:hAnsi="Times New Roman"/>
          <w:i/>
          <w:sz w:val="72"/>
          <w:szCs w:val="72"/>
        </w:rPr>
        <w:t>.2022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Default="00A4427D" w:rsidP="00A4427D">
      <w:pPr>
        <w:jc w:val="center"/>
        <w:rPr>
          <w:rFonts w:ascii="Times New Roman" w:hAnsi="Times New Roman"/>
          <w:sz w:val="40"/>
          <w:szCs w:val="40"/>
          <w:lang w:val="en-US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  <w:lang w:val="en-US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  <w:lang w:val="en-US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  <w:lang w:val="en-US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  <w:lang w:val="en-US"/>
        </w:rPr>
      </w:pPr>
    </w:p>
    <w:p w:rsidR="006302EE" w:rsidRPr="00710D23" w:rsidRDefault="006302EE" w:rsidP="006302EE">
      <w:pPr>
        <w:keepNext/>
        <w:keepLines/>
        <w:tabs>
          <w:tab w:val="left" w:pos="2977"/>
        </w:tabs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10D23">
        <w:rPr>
          <w:rFonts w:ascii="Times New Roman" w:hAnsi="Times New Roman" w:cs="Times New Roman"/>
          <w:b/>
          <w:sz w:val="28"/>
          <w:szCs w:val="20"/>
        </w:rPr>
        <w:t xml:space="preserve">АДМИНИСТРАЦИЯ </w:t>
      </w:r>
      <w:r w:rsidRPr="00710D23">
        <w:rPr>
          <w:rFonts w:ascii="Times New Roman" w:hAnsi="Times New Roman" w:cs="Times New Roman"/>
          <w:b/>
          <w:sz w:val="28"/>
          <w:szCs w:val="20"/>
        </w:rPr>
        <w:br/>
      </w:r>
      <w:r>
        <w:rPr>
          <w:rFonts w:ascii="Times New Roman" w:hAnsi="Times New Roman" w:cs="Times New Roman"/>
          <w:b/>
          <w:sz w:val="28"/>
          <w:szCs w:val="20"/>
        </w:rPr>
        <w:t>ФИЛИППОВСКОГО</w:t>
      </w:r>
      <w:r w:rsidRPr="00710D23">
        <w:rPr>
          <w:rFonts w:ascii="Times New Roman" w:hAnsi="Times New Roman" w:cs="Times New Roman"/>
          <w:b/>
          <w:sz w:val="28"/>
          <w:szCs w:val="20"/>
        </w:rPr>
        <w:t xml:space="preserve"> СЕЛЬСКОГО ПОСЕЛЕНИЯ</w:t>
      </w:r>
      <w:r w:rsidRPr="00710D23">
        <w:rPr>
          <w:rFonts w:ascii="Times New Roman" w:hAnsi="Times New Roman" w:cs="Times New Roman"/>
          <w:b/>
          <w:sz w:val="28"/>
          <w:szCs w:val="20"/>
        </w:rPr>
        <w:br/>
        <w:t>КИРОВО-ЧЕПЕЦКОГО РАЙОНА КИРОВСКОЙ ОБЛАСТИ</w:t>
      </w:r>
    </w:p>
    <w:p w:rsidR="006302EE" w:rsidRPr="00A03D3D" w:rsidRDefault="006302EE" w:rsidP="006302E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6302EE" w:rsidRPr="00977E8D" w:rsidRDefault="006302EE" w:rsidP="006302E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A03D3D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091"/>
        <w:gridCol w:w="5616"/>
        <w:gridCol w:w="484"/>
        <w:gridCol w:w="1415"/>
      </w:tblGrid>
      <w:tr w:rsidR="006302EE" w:rsidRPr="00A03D3D" w:rsidTr="001F4E1B"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07.03.2023</w:t>
            </w:r>
          </w:p>
        </w:tc>
        <w:tc>
          <w:tcPr>
            <w:tcW w:w="5616" w:type="dxa"/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6302EE" w:rsidRPr="00A03D3D" w:rsidRDefault="006302EE" w:rsidP="001F4E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302EE" w:rsidRPr="00A03D3D" w:rsidTr="001F4E1B">
        <w:tc>
          <w:tcPr>
            <w:tcW w:w="9606" w:type="dxa"/>
            <w:gridSpan w:val="4"/>
            <w:hideMark/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</w:tr>
    </w:tbl>
    <w:p w:rsidR="006302EE" w:rsidRPr="00A03D3D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302EE" w:rsidRPr="00A03D3D" w:rsidTr="001F4E1B">
        <w:tc>
          <w:tcPr>
            <w:tcW w:w="9606" w:type="dxa"/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</w:t>
            </w:r>
            <w:r w:rsidRPr="00A03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2EE" w:rsidRPr="00A03D3D" w:rsidRDefault="006302EE" w:rsidP="001F4E1B">
            <w:pPr>
              <w:spacing w:after="0"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A03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 Филипповского</w:t>
            </w: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ПОСТАНОВЛЯЕТ: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02EE" w:rsidRPr="00C30714" w:rsidRDefault="006302EE" w:rsidP="006302EE">
            <w:pPr>
              <w:widowControl w:val="0"/>
              <w:numPr>
                <w:ilvl w:val="0"/>
                <w:numId w:val="4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 w:line="360" w:lineRule="auto"/>
              <w:ind w:left="0" w:firstLine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Утвердить Порядок создания координационных или совещательных органов в области развития малого и среднего предпринимательства согласно приложению.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302EE" w:rsidRPr="00C30714" w:rsidRDefault="006302EE" w:rsidP="006302EE">
            <w:pPr>
              <w:widowControl w:val="0"/>
              <w:numPr>
                <w:ilvl w:val="0"/>
                <w:numId w:val="4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 w:line="360" w:lineRule="auto"/>
              <w:ind w:left="0" w:firstLine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Считать утратившим силу постановление администрации Филипповского сельского поселения № 20 от 03.03.2015 г. «</w:t>
            </w:r>
            <w:r w:rsidRPr="00C30714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создания координационных или совещательных органов в области развития малого и среднего предпринимательства на территории Филипповского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02EE" w:rsidRDefault="006302EE" w:rsidP="006302EE">
            <w:pPr>
              <w:widowControl w:val="0"/>
              <w:numPr>
                <w:ilvl w:val="0"/>
                <w:numId w:val="4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 w:line="360" w:lineRule="auto"/>
              <w:ind w:left="0" w:firstLine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>Настоящее постановление подлежит опубликованию в «Информационном бюллетене органов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тного самоуправления Филипповского</w:t>
            </w: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Кирово-Чепецкого района Кировской области» и размещению на официальном сайте органов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тного самоуправления Филипповского</w:t>
            </w: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Кирово-Чепецкого района Кировской области.     </w:t>
            </w:r>
          </w:p>
          <w:tbl>
            <w:tblPr>
              <w:tblW w:w="0" w:type="auto"/>
              <w:tblInd w:w="10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226"/>
              <w:gridCol w:w="2055"/>
            </w:tblGrid>
            <w:tr w:rsidR="006302EE" w:rsidTr="001F4E1B">
              <w:tc>
                <w:tcPr>
                  <w:tcW w:w="7300" w:type="dxa"/>
                  <w:tcBorders>
                    <w:bottom w:val="single" w:sz="4" w:space="0" w:color="000000"/>
                  </w:tcBorders>
                  <w:shd w:val="clear" w:color="auto" w:fill="FFFFFF"/>
                </w:tcPr>
                <w:p w:rsidR="006302EE" w:rsidRDefault="006302EE" w:rsidP="001F4E1B">
                  <w:pPr>
                    <w:suppressLineNumber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Глава администрации  </w:t>
                  </w:r>
                </w:p>
                <w:p w:rsidR="006302EE" w:rsidRDefault="006302EE" w:rsidP="001F4E1B">
                  <w:pPr>
                    <w:suppressLineNumber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Филипповского сельского поселения </w:t>
                  </w:r>
                </w:p>
                <w:p w:rsidR="006302EE" w:rsidRDefault="006302EE" w:rsidP="001F4E1B">
                  <w:pPr>
                    <w:suppressLineNumber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Кирово-Чепецкого района </w:t>
                  </w:r>
                </w:p>
                <w:p w:rsidR="006302EE" w:rsidRDefault="006302EE" w:rsidP="001F4E1B">
                  <w:pPr>
                    <w:suppressLineNumber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Кировской области    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302EE" w:rsidRDefault="006302EE" w:rsidP="001F4E1B">
                  <w:pPr>
                    <w:suppressLineNumbers/>
                    <w:snapToGrid w:val="0"/>
                    <w:spacing w:after="12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02EE" w:rsidRDefault="006302EE" w:rsidP="001F4E1B">
                  <w:pPr>
                    <w:suppressLineNumbers/>
                    <w:spacing w:after="12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02EE" w:rsidRDefault="006302EE" w:rsidP="001F4E1B">
                  <w:pPr>
                    <w:suppressLineNumbers/>
                    <w:spacing w:after="0" w:line="100" w:lineRule="atLeast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А.А.Козьминых</w:t>
                  </w:r>
                  <w:proofErr w:type="spellEnd"/>
                </w:p>
              </w:tc>
            </w:tr>
            <w:tr w:rsidR="006302EE" w:rsidTr="001F4E1B">
              <w:tc>
                <w:tcPr>
                  <w:tcW w:w="7300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:rsidR="006302EE" w:rsidRDefault="006302EE" w:rsidP="001F4E1B">
                  <w:pPr>
                    <w:suppressLineNumbers/>
                    <w:spacing w:after="0" w:line="100" w:lineRule="atLeast"/>
                    <w:ind w:left="-16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02EE" w:rsidRDefault="006302EE" w:rsidP="001F4E1B">
                  <w:pPr>
                    <w:suppressLineNumber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ПОДГОТОВЛЕНО</w:t>
                  </w:r>
                </w:p>
              </w:tc>
              <w:tc>
                <w:tcPr>
                  <w:tcW w:w="2055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:rsidR="006302EE" w:rsidRDefault="006302EE" w:rsidP="001F4E1B">
                  <w:pPr>
                    <w:suppressLineNumbers/>
                    <w:snapToGrid w:val="0"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302EE" w:rsidTr="001F4E1B">
              <w:trPr>
                <w:trHeight w:val="306"/>
              </w:trPr>
              <w:tc>
                <w:tcPr>
                  <w:tcW w:w="7300" w:type="dxa"/>
                  <w:shd w:val="clear" w:color="auto" w:fill="FFFFFF"/>
                </w:tcPr>
                <w:p w:rsidR="006302EE" w:rsidRDefault="006302EE" w:rsidP="001F4E1B">
                  <w:pPr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Ведущий специалист администрации</w:t>
                  </w:r>
                </w:p>
                <w:p w:rsidR="006302EE" w:rsidRDefault="006302EE" w:rsidP="001F4E1B">
                  <w:pPr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Филипповского сельского поселения                                         </w:t>
                  </w:r>
                </w:p>
              </w:tc>
              <w:tc>
                <w:tcPr>
                  <w:tcW w:w="2055" w:type="dxa"/>
                  <w:shd w:val="clear" w:color="auto" w:fill="FFFFFF"/>
                </w:tcPr>
                <w:p w:rsidR="006302EE" w:rsidRDefault="006302EE" w:rsidP="001F4E1B">
                  <w:pPr>
                    <w:suppressLineNumbers/>
                    <w:snapToGrid w:val="0"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02EE" w:rsidRDefault="006302EE" w:rsidP="001F4E1B">
                  <w:pPr>
                    <w:suppressLineNumbers/>
                    <w:spacing w:after="0" w:line="100" w:lineRule="atLeast"/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С.Л.Князева</w:t>
                  </w:r>
                  <w:proofErr w:type="spellEnd"/>
                </w:p>
              </w:tc>
            </w:tr>
          </w:tbl>
          <w:p w:rsidR="006302EE" w:rsidRDefault="006302EE" w:rsidP="001F4E1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6302EE" w:rsidRDefault="006302EE" w:rsidP="001F4E1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Разослать:</w:t>
            </w:r>
          </w:p>
          <w:p w:rsidR="006302EE" w:rsidRDefault="006302EE" w:rsidP="001F4E1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Дело-2</w:t>
            </w:r>
          </w:p>
          <w:p w:rsidR="006302EE" w:rsidRDefault="006302EE" w:rsidP="001F4E1B">
            <w:pPr>
              <w:tabs>
                <w:tab w:val="left" w:pos="930"/>
              </w:tabs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Прокуратура</w:t>
            </w:r>
          </w:p>
          <w:p w:rsidR="006302EE" w:rsidRPr="00A03D3D" w:rsidRDefault="006302EE" w:rsidP="001F4E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2EE" w:rsidRPr="006302EE" w:rsidRDefault="006302EE" w:rsidP="00A4427D">
      <w:pPr>
        <w:jc w:val="center"/>
        <w:rPr>
          <w:rFonts w:ascii="Times New Roman" w:hAnsi="Times New Roman"/>
          <w:sz w:val="40"/>
          <w:szCs w:val="40"/>
          <w:lang w:val="en-US"/>
        </w:rPr>
      </w:pPr>
    </w:p>
    <w:p w:rsidR="00F34989" w:rsidRDefault="00F34989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EE5A33" w:rsidRPr="00EE5A33" w:rsidRDefault="00EE5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02EE" w:rsidRPr="006302EE" w:rsidRDefault="006302EE" w:rsidP="006302E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302E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6302EE" w:rsidRPr="006302EE" w:rsidRDefault="006302EE" w:rsidP="006302E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302EE">
        <w:rPr>
          <w:rFonts w:ascii="Times New Roman" w:hAnsi="Times New Roman" w:cs="Times New Roman"/>
          <w:b/>
          <w:sz w:val="28"/>
          <w:szCs w:val="28"/>
        </w:rPr>
        <w:t>ФИЛИППОВСКОГО СЕЛЬСКОГО ПОСЕЛЕНИЯ</w:t>
      </w:r>
    </w:p>
    <w:p w:rsidR="006302EE" w:rsidRPr="006302EE" w:rsidRDefault="006302EE" w:rsidP="006302E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302EE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6302EE" w:rsidRPr="006302EE" w:rsidRDefault="006302EE" w:rsidP="006302E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6302EE" w:rsidRPr="006302EE" w:rsidRDefault="006302EE" w:rsidP="006302E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6302EE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2091"/>
        <w:gridCol w:w="5616"/>
        <w:gridCol w:w="484"/>
        <w:gridCol w:w="1415"/>
      </w:tblGrid>
      <w:tr w:rsidR="006302EE" w:rsidRPr="006302EE" w:rsidTr="001F4E1B">
        <w:tblPrEx>
          <w:tblCellMar>
            <w:top w:w="0" w:type="dxa"/>
            <w:bottom w:w="0" w:type="dxa"/>
          </w:tblCellMar>
        </w:tblPrEx>
        <w:tc>
          <w:tcPr>
            <w:tcW w:w="2091" w:type="dxa"/>
            <w:tcBorders>
              <w:bottom w:val="single" w:sz="4" w:space="0" w:color="auto"/>
            </w:tcBorders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b/>
                <w:sz w:val="28"/>
                <w:szCs w:val="28"/>
              </w:rPr>
              <w:t>07.03.2023</w:t>
            </w:r>
          </w:p>
        </w:tc>
        <w:tc>
          <w:tcPr>
            <w:tcW w:w="5616" w:type="dxa"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6302EE" w:rsidRPr="006302EE" w:rsidTr="001F4E1B">
        <w:tblPrEx>
          <w:tblCellMar>
            <w:top w:w="0" w:type="dxa"/>
            <w:bottom w:w="0" w:type="dxa"/>
          </w:tblCellMar>
        </w:tblPrEx>
        <w:tc>
          <w:tcPr>
            <w:tcW w:w="9606" w:type="dxa"/>
            <w:gridSpan w:val="4"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2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302EE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6302EE"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</w:tr>
    </w:tbl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9498"/>
      </w:tblGrid>
      <w:tr w:rsidR="006302EE" w:rsidRPr="006302EE" w:rsidTr="001F4E1B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6302EE" w:rsidRPr="006302EE" w:rsidRDefault="006302EE" w:rsidP="006302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0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 создании координационного совета </w:t>
            </w:r>
          </w:p>
          <w:p w:rsidR="006302EE" w:rsidRPr="006302EE" w:rsidRDefault="006302EE" w:rsidP="006302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0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по развитию малого и среднего предпринимательства </w:t>
            </w:r>
          </w:p>
          <w:p w:rsidR="006302EE" w:rsidRPr="006302EE" w:rsidRDefault="006302EE" w:rsidP="006302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0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Филипповского сельского поселения Кирово-Чепецкого  района Кировской области</w:t>
            </w:r>
          </w:p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2EE" w:rsidRPr="006302EE" w:rsidRDefault="006302EE" w:rsidP="006302EE">
            <w:pPr>
              <w:spacing w:after="0"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proofErr w:type="gramStart"/>
            <w:r w:rsidRPr="006302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Законом Кировской области от 27.12.2007 № 219-ЗО «О развитии малого и среднего предпринимательства в Кировской области» в целях содействия развитию малого и среднего предпринимательства </w:t>
            </w: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 Филипповского сельского поселения ПОСТАНОВЛЯЕТ:</w:t>
            </w:r>
            <w:proofErr w:type="gramEnd"/>
          </w:p>
          <w:p w:rsidR="006302EE" w:rsidRPr="006302EE" w:rsidRDefault="006302EE" w:rsidP="006302EE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           1. Создать координационный совет </w:t>
            </w:r>
            <w:r w:rsidRPr="006302EE">
              <w:rPr>
                <w:rFonts w:ascii="Times New Roman" w:hAnsi="Times New Roman" w:cs="Times New Roman"/>
                <w:bCs/>
                <w:sz w:val="28"/>
                <w:szCs w:val="28"/>
              </w:rPr>
              <w:t>по развитию</w:t>
            </w: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02EE">
              <w:rPr>
                <w:rFonts w:ascii="Times New Roman" w:hAnsi="Times New Roman" w:cs="Times New Roman"/>
                <w:bCs/>
                <w:sz w:val="28"/>
                <w:szCs w:val="28"/>
              </w:rPr>
              <w:t>малого и среднего предпринимательства Филипповского сельского поселения Кирово-Чепецкого  района Кировской области</w:t>
            </w: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 (далее - координационный совет) и утвердить его </w:t>
            </w:r>
            <w:hyperlink w:anchor="p35" w:history="1">
              <w:r w:rsidRPr="006302EE">
                <w:rPr>
                  <w:rFonts w:ascii="Times New Roman" w:hAnsi="Times New Roman" w:cs="Times New Roman"/>
                  <w:sz w:val="28"/>
                  <w:szCs w:val="28"/>
                </w:rPr>
                <w:t>состав</w:t>
              </w:r>
            </w:hyperlink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№ 1. </w:t>
            </w:r>
          </w:p>
          <w:p w:rsidR="006302EE" w:rsidRPr="006302EE" w:rsidRDefault="006302EE" w:rsidP="006302EE">
            <w:pPr>
              <w:spacing w:after="0" w:line="360" w:lineRule="auto"/>
              <w:ind w:firstLine="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2. Утвердить </w:t>
            </w:r>
            <w:hyperlink w:anchor="p171" w:history="1">
              <w:r w:rsidRPr="006302EE">
                <w:rPr>
                  <w:rFonts w:ascii="Times New Roman" w:hAnsi="Times New Roman" w:cs="Times New Roman"/>
                  <w:sz w:val="28"/>
                  <w:szCs w:val="28"/>
                </w:rPr>
                <w:t>Положение</w:t>
              </w:r>
            </w:hyperlink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о координационном совете </w:t>
            </w:r>
            <w:r w:rsidRPr="006302EE">
              <w:rPr>
                <w:rFonts w:ascii="Times New Roman" w:hAnsi="Times New Roman" w:cs="Times New Roman"/>
                <w:bCs/>
                <w:sz w:val="28"/>
                <w:szCs w:val="28"/>
              </w:rPr>
              <w:t>по развитию</w:t>
            </w: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02EE">
              <w:rPr>
                <w:rFonts w:ascii="Times New Roman" w:hAnsi="Times New Roman" w:cs="Times New Roman"/>
                <w:bCs/>
                <w:sz w:val="28"/>
                <w:szCs w:val="28"/>
              </w:rPr>
              <w:t>малого и среднего предпринимательства Филипповского сельского поселения Кирово-Чепецкого  района Кировской области</w:t>
            </w: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№ 2. </w:t>
            </w:r>
          </w:p>
          <w:p w:rsidR="006302EE" w:rsidRPr="006302EE" w:rsidRDefault="006302EE" w:rsidP="006302EE">
            <w:pPr>
              <w:numPr>
                <w:ilvl w:val="0"/>
                <w:numId w:val="44"/>
              </w:numPr>
              <w:spacing w:after="0" w:line="360" w:lineRule="auto"/>
              <w:ind w:left="0" w:firstLine="8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постановление   подлежит опубликованию в «Информационном бюллетене органов местного самоуправления Филипповского  сельского поселения Кирово-Чепецкого района Кировской области» и размещению на официальном сайте органов местного самоуправления Филипповского сельского поселения Кирово-Чепецкого района Кировской области.   </w:t>
            </w:r>
          </w:p>
          <w:p w:rsidR="006302EE" w:rsidRPr="006302EE" w:rsidRDefault="006302EE" w:rsidP="006302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2EE" w:rsidRPr="006302EE" w:rsidRDefault="006302EE" w:rsidP="006302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Ind w:w="10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119"/>
              <w:gridCol w:w="2054"/>
            </w:tblGrid>
            <w:tr w:rsidR="006302EE" w:rsidRPr="006302EE" w:rsidTr="001F4E1B">
              <w:tc>
                <w:tcPr>
                  <w:tcW w:w="7300" w:type="dxa"/>
                  <w:tcBorders>
                    <w:bottom w:val="single" w:sz="4" w:space="0" w:color="000000"/>
                  </w:tcBorders>
                  <w:shd w:val="clear" w:color="auto" w:fill="FFFFFF"/>
                </w:tcPr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Глава администрации  </w:t>
                  </w: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Филипповского сельского поселения </w:t>
                  </w: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Кирово-Чепецкого района </w:t>
                  </w: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Кировской области    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302EE" w:rsidRPr="006302EE" w:rsidRDefault="006302EE" w:rsidP="006302EE">
                  <w:pPr>
                    <w:suppressLineNumbers/>
                    <w:suppressAutoHyphens/>
                    <w:snapToGrid w:val="0"/>
                    <w:spacing w:after="12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12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eastAsia="SimSun" w:cs="font290"/>
                      <w:lang w:eastAsia="ar-SA"/>
                    </w:rPr>
                  </w:pPr>
                  <w:proofErr w:type="spellStart"/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>А.А.Козьминых</w:t>
                  </w:r>
                  <w:proofErr w:type="spellEnd"/>
                </w:p>
              </w:tc>
            </w:tr>
            <w:tr w:rsidR="006302EE" w:rsidRPr="006302EE" w:rsidTr="001F4E1B">
              <w:tc>
                <w:tcPr>
                  <w:tcW w:w="7300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>ПОДГОТОВЛЕНО</w:t>
                  </w:r>
                </w:p>
              </w:tc>
              <w:tc>
                <w:tcPr>
                  <w:tcW w:w="2055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:rsidR="006302EE" w:rsidRPr="006302EE" w:rsidRDefault="006302EE" w:rsidP="006302EE">
                  <w:pPr>
                    <w:suppressLineNumbers/>
                    <w:suppressAutoHyphens/>
                    <w:snapToGrid w:val="0"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6302EE" w:rsidRPr="006302EE" w:rsidTr="001F4E1B">
              <w:trPr>
                <w:trHeight w:val="306"/>
              </w:trPr>
              <w:tc>
                <w:tcPr>
                  <w:tcW w:w="7300" w:type="dxa"/>
                  <w:shd w:val="clear" w:color="auto" w:fill="FFFFFF"/>
                </w:tcPr>
                <w:p w:rsidR="006302EE" w:rsidRPr="006302EE" w:rsidRDefault="006302EE" w:rsidP="006302EE">
                  <w:pPr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>Ведущий специалист администрации</w:t>
                  </w:r>
                </w:p>
                <w:p w:rsidR="006302EE" w:rsidRPr="006302EE" w:rsidRDefault="006302EE" w:rsidP="006302EE">
                  <w:pPr>
                    <w:suppressAutoHyphens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Филипповского сельского поселения                                         </w:t>
                  </w:r>
                </w:p>
              </w:tc>
              <w:tc>
                <w:tcPr>
                  <w:tcW w:w="2055" w:type="dxa"/>
                  <w:shd w:val="clear" w:color="auto" w:fill="FFFFFF"/>
                </w:tcPr>
                <w:p w:rsidR="006302EE" w:rsidRPr="006302EE" w:rsidRDefault="006302EE" w:rsidP="006302EE">
                  <w:pPr>
                    <w:suppressLineNumbers/>
                    <w:suppressAutoHyphens/>
                    <w:snapToGrid w:val="0"/>
                    <w:spacing w:after="0" w:line="100" w:lineRule="atLeast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6302EE" w:rsidRPr="006302EE" w:rsidRDefault="006302EE" w:rsidP="006302EE">
                  <w:pPr>
                    <w:suppressLineNumbers/>
                    <w:suppressAutoHyphens/>
                    <w:spacing w:after="0" w:line="100" w:lineRule="atLeast"/>
                    <w:rPr>
                      <w:rFonts w:eastAsia="SimSun" w:cs="font290"/>
                      <w:lang w:eastAsia="ar-SA"/>
                    </w:rPr>
                  </w:pPr>
                  <w:proofErr w:type="spellStart"/>
                  <w:r w:rsidRPr="006302EE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>С.Л.Князева</w:t>
                  </w:r>
                  <w:proofErr w:type="spellEnd"/>
                </w:p>
              </w:tc>
            </w:tr>
          </w:tbl>
          <w:p w:rsidR="006302EE" w:rsidRPr="006302EE" w:rsidRDefault="006302EE" w:rsidP="006302EE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</w:t>
            </w:r>
          </w:p>
          <w:p w:rsidR="006302EE" w:rsidRPr="006302EE" w:rsidRDefault="006302EE" w:rsidP="006302EE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02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Разослать:</w:t>
            </w:r>
          </w:p>
          <w:p w:rsidR="006302EE" w:rsidRPr="006302EE" w:rsidRDefault="006302EE" w:rsidP="006302EE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6302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Дело-2</w:t>
            </w:r>
          </w:p>
          <w:p w:rsidR="006302EE" w:rsidRPr="006302EE" w:rsidRDefault="006302EE" w:rsidP="006302EE">
            <w:pPr>
              <w:tabs>
                <w:tab w:val="left" w:pos="930"/>
              </w:tabs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6302E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Прокуратура</w:t>
            </w:r>
          </w:p>
          <w:p w:rsidR="006302EE" w:rsidRPr="006302EE" w:rsidRDefault="006302EE" w:rsidP="006302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302EE" w:rsidRPr="006302EE" w:rsidRDefault="006302EE" w:rsidP="006302EE">
      <w:pPr>
        <w:pageBreakBefore/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302EE" w:rsidRPr="006302EE" w:rsidRDefault="006302EE" w:rsidP="006302EE">
      <w:pPr>
        <w:widowControl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Филипповского сельского поселения </w:t>
      </w:r>
    </w:p>
    <w:p w:rsidR="006302EE" w:rsidRPr="006302EE" w:rsidRDefault="006302EE" w:rsidP="006302EE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от 07.03.2023 г.№ 9</w:t>
      </w:r>
    </w:p>
    <w:p w:rsidR="006302EE" w:rsidRPr="006302EE" w:rsidRDefault="006302EE" w:rsidP="006302EE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Состав координационного совета </w:t>
      </w:r>
      <w:r w:rsidRPr="006302EE">
        <w:rPr>
          <w:rFonts w:ascii="Times New Roman" w:hAnsi="Times New Roman" w:cs="Times New Roman"/>
          <w:bCs/>
          <w:sz w:val="28"/>
          <w:szCs w:val="28"/>
        </w:rPr>
        <w:t>по развитию</w:t>
      </w: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  <w:r w:rsidRPr="006302EE">
        <w:rPr>
          <w:rFonts w:ascii="Times New Roman" w:hAnsi="Times New Roman" w:cs="Times New Roman"/>
          <w:bCs/>
          <w:sz w:val="28"/>
          <w:szCs w:val="28"/>
        </w:rPr>
        <w:t>малого и среднего предпринимательства Филипповского сельского поселения Кирово-Чепецкого  района Кировской области</w:t>
      </w: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2EE" w:rsidRPr="006302EE" w:rsidRDefault="006302EE" w:rsidP="00630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2EE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ab/>
      </w:r>
      <w:r w:rsidRPr="006302EE">
        <w:rPr>
          <w:rFonts w:ascii="Times New Roman" w:hAnsi="Times New Roman" w:cs="Times New Roman"/>
          <w:sz w:val="28"/>
          <w:szCs w:val="28"/>
        </w:rPr>
        <w:tab/>
        <w:t xml:space="preserve">         - глава администрации Филипповского</w:t>
      </w:r>
    </w:p>
    <w:p w:rsidR="006302EE" w:rsidRPr="006302EE" w:rsidRDefault="006302EE" w:rsidP="006302EE">
      <w:pPr>
        <w:spacing w:after="0" w:line="240" w:lineRule="auto"/>
        <w:ind w:left="3915" w:hanging="3915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Александр Аркадьевич          сельского поселения, председатель</w:t>
      </w:r>
    </w:p>
    <w:p w:rsidR="006302EE" w:rsidRPr="006302EE" w:rsidRDefault="006302EE" w:rsidP="006302EE">
      <w:pPr>
        <w:spacing w:after="0" w:line="240" w:lineRule="auto"/>
        <w:ind w:left="3915" w:hanging="3915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Совета</w:t>
      </w:r>
    </w:p>
    <w:p w:rsidR="006302EE" w:rsidRPr="006302EE" w:rsidRDefault="006302EE" w:rsidP="006302EE">
      <w:pPr>
        <w:spacing w:after="0" w:line="240" w:lineRule="auto"/>
        <w:ind w:left="3915" w:hanging="3915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left="3915" w:hanging="3915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ВЛАДИМИРОВА                 - специалист 1-ой категории администрации</w:t>
      </w:r>
    </w:p>
    <w:p w:rsidR="006302EE" w:rsidRPr="006302EE" w:rsidRDefault="006302EE" w:rsidP="006302EE">
      <w:pPr>
        <w:spacing w:after="0" w:line="240" w:lineRule="auto"/>
        <w:ind w:left="3915" w:hanging="3915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Юлия Анатольевна                Филипповского сельского поселения,    </w:t>
      </w:r>
    </w:p>
    <w:p w:rsidR="006302EE" w:rsidRPr="006302EE" w:rsidRDefault="006302EE" w:rsidP="006302EE">
      <w:pPr>
        <w:spacing w:after="0" w:line="240" w:lineRule="auto"/>
        <w:ind w:left="3915" w:hanging="3915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заместитель председателя Совета</w:t>
      </w:r>
    </w:p>
    <w:p w:rsidR="006302EE" w:rsidRPr="006302EE" w:rsidRDefault="006302EE" w:rsidP="006302EE">
      <w:pPr>
        <w:spacing w:after="0" w:line="240" w:lineRule="auto"/>
        <w:ind w:left="3915" w:hanging="3915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left="3915" w:hanging="3915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КНЯЗЕВА                             - ведущий специалист администрации </w:t>
      </w:r>
    </w:p>
    <w:p w:rsidR="006302EE" w:rsidRPr="006302EE" w:rsidRDefault="006302EE" w:rsidP="006302EE">
      <w:pPr>
        <w:spacing w:after="0" w:line="240" w:lineRule="auto"/>
        <w:ind w:left="3915" w:hanging="3915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Светлана Леонидовна             Филипповского сельского поселения, </w:t>
      </w:r>
    </w:p>
    <w:p w:rsidR="006302EE" w:rsidRPr="006302EE" w:rsidRDefault="006302EE" w:rsidP="006302EE">
      <w:pPr>
        <w:spacing w:after="0" w:line="240" w:lineRule="auto"/>
        <w:ind w:left="3915" w:hanging="3915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секретарь совета</w:t>
      </w:r>
    </w:p>
    <w:p w:rsidR="006302EE" w:rsidRPr="006302EE" w:rsidRDefault="006302EE" w:rsidP="006302EE">
      <w:pPr>
        <w:spacing w:after="0" w:line="240" w:lineRule="auto"/>
        <w:ind w:left="3915" w:hanging="3915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left="3915" w:hanging="3915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РОМАНОВА                              - председатель ПО «Филипповское»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Марина Павловна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ШАВКУНОВ                               - индивидуальный предприниматель 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Евгений Николаевич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КАЛАБИНА                                - индивидуальный предприниматель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Нина Аркадьевна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ЧИРКОВ                                      - индивидуальный предприниматель</w:t>
      </w:r>
    </w:p>
    <w:p w:rsidR="006302EE" w:rsidRPr="006302EE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Владимир Валериевич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___________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pageBreakBefore/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2E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6302EE" w:rsidRPr="006302EE" w:rsidRDefault="006302EE" w:rsidP="006302EE">
      <w:pPr>
        <w:widowControl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Филипповского сельского поселения </w:t>
      </w:r>
    </w:p>
    <w:p w:rsidR="006302EE" w:rsidRPr="006302EE" w:rsidRDefault="006302EE" w:rsidP="006302EE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>от 16.02.2023 № 17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w:anchor="p171" w:history="1">
        <w:r w:rsidRPr="006302E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о координационном совете </w:t>
      </w:r>
      <w:r w:rsidRPr="006302EE">
        <w:rPr>
          <w:rFonts w:ascii="Times New Roman" w:hAnsi="Times New Roman" w:cs="Times New Roman"/>
          <w:bCs/>
          <w:sz w:val="28"/>
          <w:szCs w:val="28"/>
        </w:rPr>
        <w:t>по развитию</w:t>
      </w: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  <w:r w:rsidRPr="006302EE">
        <w:rPr>
          <w:rFonts w:ascii="Times New Roman" w:hAnsi="Times New Roman" w:cs="Times New Roman"/>
          <w:bCs/>
          <w:sz w:val="28"/>
          <w:szCs w:val="28"/>
        </w:rPr>
        <w:t>малого и среднего предпринимательства Филипповского сельского поселения Кирово-Чепецкого  района Кировской области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02EE" w:rsidRPr="006302EE" w:rsidRDefault="006302EE" w:rsidP="006302EE">
      <w:pPr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02EE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6302EE" w:rsidRPr="006302EE" w:rsidRDefault="006302EE" w:rsidP="006302EE">
      <w:pPr>
        <w:spacing w:after="0" w:line="240" w:lineRule="auto"/>
        <w:ind w:left="811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 xml:space="preserve">Координационный совет </w:t>
      </w:r>
      <w:r w:rsidRPr="006302EE">
        <w:rPr>
          <w:rFonts w:ascii="Times New Roman" w:hAnsi="Times New Roman" w:cs="Times New Roman"/>
          <w:bCs/>
          <w:sz w:val="28"/>
          <w:szCs w:val="28"/>
        </w:rPr>
        <w:t>по развитию</w:t>
      </w: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  <w:r w:rsidRPr="006302EE">
        <w:rPr>
          <w:rFonts w:ascii="Times New Roman" w:hAnsi="Times New Roman" w:cs="Times New Roman"/>
          <w:bCs/>
          <w:sz w:val="28"/>
          <w:szCs w:val="28"/>
        </w:rPr>
        <w:t>малого и среднего предпринимательства Филипповского сельского поселения Кирово-Чепецкого  района Кировской области</w:t>
      </w:r>
      <w:r w:rsidRPr="006302EE">
        <w:rPr>
          <w:rFonts w:ascii="Times New Roman" w:hAnsi="Times New Roman" w:cs="Times New Roman"/>
          <w:sz w:val="28"/>
          <w:szCs w:val="28"/>
        </w:rPr>
        <w:t xml:space="preserve"> (далее - координационный совет) является постоянно действующим коллегиальным органом, созданным для координации и взаимодействия органов местного самоуправления Филипповского сельского поселения Кирово-Чепецкого района, а также субъектов предпринимательской деятельности, некоммерческих организаций при рассмотрении вопросов развития малого и среднего предпринимательства на территории муниципального образования Филипповское сельское поселение Кирово-Чепецкого района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 xml:space="preserve"> Кировской области.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 xml:space="preserve">Координационный совет в своей деятельности руководствуется </w:t>
      </w:r>
      <w:hyperlink r:id="rId9" w:history="1">
        <w:r w:rsidRPr="006302EE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302E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законами, иными правовыми актами Кировской области, а также настоящим Положением о координационном совете </w:t>
      </w:r>
      <w:r w:rsidRPr="006302EE">
        <w:rPr>
          <w:rFonts w:ascii="Times New Roman" w:hAnsi="Times New Roman" w:cs="Times New Roman"/>
          <w:bCs/>
          <w:sz w:val="28"/>
          <w:szCs w:val="28"/>
        </w:rPr>
        <w:t>по развитию</w:t>
      </w: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  <w:r w:rsidRPr="006302EE">
        <w:rPr>
          <w:rFonts w:ascii="Times New Roman" w:hAnsi="Times New Roman" w:cs="Times New Roman"/>
          <w:bCs/>
          <w:sz w:val="28"/>
          <w:szCs w:val="28"/>
        </w:rPr>
        <w:t>малого и среднего предпринимательства Филипповского сельского поселения Кирово-Чепецкого  района Кировской области</w:t>
      </w:r>
      <w:r w:rsidRPr="006302EE">
        <w:rPr>
          <w:rFonts w:ascii="Times New Roman" w:hAnsi="Times New Roman" w:cs="Times New Roman"/>
          <w:sz w:val="28"/>
          <w:szCs w:val="28"/>
        </w:rPr>
        <w:t xml:space="preserve"> (далее - Положение). </w:t>
      </w:r>
      <w:proofErr w:type="gramEnd"/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1.3. Решения, принимаемые координационным советом, носят рекомендательный характер.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1.4. Организационно-техническое и информационное обеспечение деятельности координационного совета осуществляется администрацией Филипповского сельского поселения.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bCs/>
          <w:sz w:val="28"/>
          <w:szCs w:val="28"/>
        </w:rPr>
        <w:t>Состав координационного совета</w:t>
      </w:r>
    </w:p>
    <w:p w:rsidR="006302EE" w:rsidRPr="006302EE" w:rsidRDefault="006302EE" w:rsidP="006302EE">
      <w:pPr>
        <w:spacing w:after="0" w:line="240" w:lineRule="auto"/>
        <w:ind w:left="81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2.1. Состав координационного совета и положение о нем утверждаются постановлением администрации  Филипповского сельского поселения.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2.2. Состав координационного совета формируется из председателя,  заместителя председателя, секретаря и членов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2.3. Председателем координационного совета является глава администрации Филипповского сельского поселения.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2.4. Председатель координационного совета: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2.4.1. Председательствует на заседании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lastRenderedPageBreak/>
        <w:t xml:space="preserve">2.4.2. Утверждает план работы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2.4.3. Утверждает план проведения заседаний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2.4.4. Осуществляет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 xml:space="preserve"> выполнением решений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2.5. В период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>отсутствия председателя координационного совета полномочия председателя координационного совета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 xml:space="preserve"> осуществляет  заместитель председателя координационного совета по поручению председателя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2.6. Секретарь координационного совета: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2.6.1. Обеспечивает подготовку и организацию проведения заседания координационного совета, в том числе подготовку необходимых материалов, порядка ведения, повестки, проектов решений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2.6.2. Информирует лиц, входящих в состав координационного совета, о дате, времени, месте проведения, повестке очередного заседания координационного совета, а также обеспечивает информационное взаимодействие между ними.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2.6.3. Ведет протокол заседания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2.6.4. Осуществляет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 xml:space="preserve"> выполнением решений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bCs/>
          <w:sz w:val="28"/>
          <w:szCs w:val="28"/>
        </w:rPr>
        <w:t>Задача и основные функции координационного совета</w:t>
      </w:r>
    </w:p>
    <w:p w:rsidR="006302EE" w:rsidRPr="006302EE" w:rsidRDefault="006302EE" w:rsidP="006302EE">
      <w:pPr>
        <w:spacing w:after="0" w:line="240" w:lineRule="auto"/>
        <w:ind w:left="81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3.1. Задачей координационного совета является содействие развитию малого и среднего предпринимательства  на территории муниципального образования Филипповское сельское поселение Кирово-Чепецкого района Кировской области.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 К основным функциям координационного совета относятся: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3.2.1. Участие в обсуждении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>проектов нормативных правовых актов  органов местного самоуправления Филипповского сельского поселения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 xml:space="preserve"> по вопросам развития малого и среднего предпринимательства.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3.2.2. Участие в обсуждении программ поддержки субъектов малого и среднего предпринимательства на территории муниципального образования Филипповское сельское поселение Кирово-Чепецкого района Кировской области. 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3.2.3. Взаимодействие с органами местного самоуправления, хозяйствующими субъектами, общественными объединениями в целях выработки согласованных решений по вопросам развития малого и среднего предпринимательства  на территории муниципального образования Филипповское сельское поселение Кирово-Чепецкого района Кировской области.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3.2.4. Мониторинг условий деятельности субъектов малого и среднего предпринимательства на территории муниципального образования Филипповское сельское поселение Кирово-Чепецкого района Кировской области, выработка рекомендаций по защите законных прав и интересов субъектов малого и среднего предпринимательства на территории поселения, подготовка предложений по устранению избыточных административных барьеров.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3.2.5. Анализ деятельности инфраструктуры поддержки субъектов малого и среднего предпринимательства поселения, разработка мер по ее развитию.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3.2.6. Разработка предложений о проведении совещаний, конференций, семинаров и других мероприятий по вопросам поддержки и развития предпринимательства на территории муниципального образования Филипповское сельское поселение Кирово-Чепецкого района Кировской области.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bCs/>
          <w:sz w:val="28"/>
          <w:szCs w:val="28"/>
        </w:rPr>
        <w:lastRenderedPageBreak/>
        <w:t>Полномочия координационного совета</w:t>
      </w:r>
    </w:p>
    <w:p w:rsidR="006302EE" w:rsidRPr="006302EE" w:rsidRDefault="006302EE" w:rsidP="006302EE">
      <w:pPr>
        <w:spacing w:after="0" w:line="240" w:lineRule="auto"/>
        <w:ind w:left="81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Координационный совет для решения возложенной на него задачи имеет право: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4.1. Запрашивать в установленном порядке у органов местного самоуправления и организаций информацию по вопросам, входящим в компетенцию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4.2. Направлять предложения координационного совета органам местного самоуправления, хозяйствующим субъектам, общественным объединениям поселения в целях выработки согласованных решений по вопросам развития малого и среднего предпринимательства на территории муниципального образования Филипповское сельское поселение Кирово-Чепецкого района Кировской области. 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4.3. Приглашать в установленном порядке для участия в работе координационного совета по согласованию представителей органов местного самоуправления, организаций, ученых и специалистов, не являющихся членами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4.4. Осуществлять иные действия, не противоречащие действующему законодательству и настоящему Положению.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02EE">
        <w:rPr>
          <w:rFonts w:ascii="Times New Roman" w:hAnsi="Times New Roman" w:cs="Times New Roman"/>
          <w:bCs/>
          <w:sz w:val="28"/>
          <w:szCs w:val="28"/>
        </w:rPr>
        <w:t>Организация и порядок работы координационного совета</w:t>
      </w:r>
    </w:p>
    <w:p w:rsidR="006302EE" w:rsidRPr="006302EE" w:rsidRDefault="006302EE" w:rsidP="006302EE">
      <w:pPr>
        <w:spacing w:after="0" w:line="240" w:lineRule="auto"/>
        <w:ind w:left="81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5.1. Повестка заседания координационного совета формируется с учетом поступивших предложений от лиц, входящих в состав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5.2. Заседание координационного совета проводится по инициативе председателя координационного совета, заместителя председателя координационного совета по мере необходимости в очной или заочной форме и считается правомочным, если в нем приняло участие более половины его состава.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Лица, входящие в состав координационного совета, не вправе делегировать свои полномочия другим лицам, участвуют в заседании лично, в том числе дистанционно с использованием видеосвязи, и голосуют путем заполнения </w:t>
      </w:r>
      <w:hyperlink r:id="rId10" w:history="1">
        <w:r w:rsidRPr="006302EE">
          <w:rPr>
            <w:rFonts w:ascii="Times New Roman" w:hAnsi="Times New Roman" w:cs="Times New Roman"/>
            <w:sz w:val="28"/>
            <w:szCs w:val="28"/>
          </w:rPr>
          <w:t>листа</w:t>
        </w:r>
      </w:hyperlink>
      <w:r w:rsidRPr="006302EE">
        <w:rPr>
          <w:rFonts w:ascii="Times New Roman" w:hAnsi="Times New Roman" w:cs="Times New Roman"/>
          <w:sz w:val="28"/>
          <w:szCs w:val="28"/>
        </w:rPr>
        <w:t xml:space="preserve"> голосования согласно приложению, а также вправе письменно изложить свое особое мнение.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15"/>
      <w:bookmarkEnd w:id="1"/>
      <w:r w:rsidRPr="006302EE">
        <w:rPr>
          <w:rFonts w:ascii="Times New Roman" w:hAnsi="Times New Roman" w:cs="Times New Roman"/>
          <w:sz w:val="28"/>
          <w:szCs w:val="28"/>
        </w:rPr>
        <w:t xml:space="preserve">5.3. При невозможности личного участия на заседании лицо, входящее в состав координационного совета, вправе в срок не </w:t>
      </w:r>
      <w:proofErr w:type="gramStart"/>
      <w:r w:rsidRPr="006302E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302EE">
        <w:rPr>
          <w:rFonts w:ascii="Times New Roman" w:hAnsi="Times New Roman" w:cs="Times New Roman"/>
          <w:sz w:val="28"/>
          <w:szCs w:val="28"/>
        </w:rPr>
        <w:t xml:space="preserve"> чем за два рабочих дня до дня заседания координационного совета направить секретарю координационного совета заполненный лист голосования согласно приложению и особое мнение в письменной форме (при наличии).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5.4. Решения координационного совета принимаются простым большинством голосов лиц, присутствующих на заседании координационного совета, в том числе с учетом голосов лиц, указанных в </w:t>
      </w:r>
      <w:hyperlink w:anchor="p215" w:history="1">
        <w:r w:rsidRPr="006302EE">
          <w:rPr>
            <w:rFonts w:ascii="Times New Roman" w:hAnsi="Times New Roman" w:cs="Times New Roman"/>
            <w:sz w:val="28"/>
            <w:szCs w:val="28"/>
          </w:rPr>
          <w:t>пункте 5.3</w:t>
        </w:r>
      </w:hyperlink>
      <w:r w:rsidRPr="006302EE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При равенстве голосов голос председательствующего на заседании является решающим.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5.5. Решения координационного совета оформляются протоколом, который подписывают председательствующий на заседании и секретарь координационного совета.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lastRenderedPageBreak/>
        <w:t xml:space="preserve">К протоколу заседания координационного совета прилагаются листы голосования, особые мнения лиц, входящих в состав координационного совета (при наличии). </w:t>
      </w:r>
    </w:p>
    <w:p w:rsidR="006302EE" w:rsidRPr="006302EE" w:rsidRDefault="006302EE" w:rsidP="006302EE">
      <w:pPr>
        <w:spacing w:after="0" w:line="240" w:lineRule="auto"/>
        <w:ind w:firstLine="451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Протокол заседания координационного совета и информация об исполнении решений координационного совета размещаются на официальном  сайте органов местного самоуправления Филипповского сельского поселения Кирово-Чепецкого района Кировской области в информационно-телекоммуникационной сети "Интернет". </w:t>
      </w:r>
    </w:p>
    <w:p w:rsidR="006302EE" w:rsidRP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EE" w:rsidRPr="006302EE" w:rsidRDefault="006302EE" w:rsidP="006302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302EE" w:rsidRPr="006302EE" w:rsidRDefault="006302EE" w:rsidP="006302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6302EE" w:rsidRPr="006302EE" w:rsidRDefault="006302EE" w:rsidP="00630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  </w:t>
      </w:r>
    </w:p>
    <w:tbl>
      <w:tblPr>
        <w:tblW w:w="9343" w:type="dxa"/>
        <w:tblInd w:w="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"/>
        <w:gridCol w:w="3254"/>
        <w:gridCol w:w="3342"/>
        <w:gridCol w:w="2649"/>
      </w:tblGrid>
      <w:tr w:rsidR="006302EE" w:rsidRPr="006302EE" w:rsidTr="001F4E1B">
        <w:tc>
          <w:tcPr>
            <w:tcW w:w="9343" w:type="dxa"/>
            <w:gridSpan w:val="4"/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ЛИСТ </w:t>
            </w:r>
          </w:p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голосования лица, входящего в состав координационного совета </w:t>
            </w:r>
            <w:r w:rsidRPr="006302EE">
              <w:rPr>
                <w:rFonts w:ascii="Times New Roman" w:hAnsi="Times New Roman" w:cs="Times New Roman"/>
                <w:bCs/>
                <w:sz w:val="28"/>
                <w:szCs w:val="28"/>
              </w:rPr>
              <w:t>по развитию</w:t>
            </w: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02EE">
              <w:rPr>
                <w:rFonts w:ascii="Times New Roman" w:hAnsi="Times New Roman" w:cs="Times New Roman"/>
                <w:bCs/>
                <w:sz w:val="28"/>
                <w:szCs w:val="28"/>
              </w:rPr>
              <w:t>малого и среднего предпринимательства Филипповского сельского поселения Кирово-Чепецкого  района Кировской области</w:t>
            </w:r>
          </w:p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2EE" w:rsidRPr="006302EE" w:rsidTr="001F4E1B">
        <w:tc>
          <w:tcPr>
            <w:tcW w:w="0" w:type="auto"/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hideMark/>
          </w:tcPr>
          <w:p w:rsidR="006302EE" w:rsidRPr="006302EE" w:rsidRDefault="006302EE" w:rsidP="00630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форма голосования </w:t>
            </w:r>
          </w:p>
        </w:tc>
        <w:tc>
          <w:tcPr>
            <w:tcW w:w="0" w:type="auto"/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</w:p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(очная (заочная)) </w:t>
            </w:r>
          </w:p>
        </w:tc>
        <w:tc>
          <w:tcPr>
            <w:tcW w:w="1886" w:type="dxa"/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6302EE" w:rsidRPr="006302EE" w:rsidRDefault="006302EE" w:rsidP="00630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  </w:t>
      </w:r>
    </w:p>
    <w:tbl>
      <w:tblPr>
        <w:tblW w:w="7563" w:type="dxa"/>
        <w:tblInd w:w="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199"/>
        <w:gridCol w:w="864"/>
        <w:gridCol w:w="1534"/>
        <w:gridCol w:w="2254"/>
      </w:tblGrid>
      <w:tr w:rsidR="006302EE" w:rsidRPr="006302EE" w:rsidTr="001F4E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302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Вопрос повестки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За &lt;*&gt;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Против &lt;*&gt;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Воздержался &lt;*&gt; </w:t>
            </w:r>
          </w:p>
        </w:tc>
      </w:tr>
      <w:tr w:rsidR="006302EE" w:rsidRPr="006302EE" w:rsidTr="001F4E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6302EE" w:rsidRPr="006302EE" w:rsidRDefault="006302EE" w:rsidP="00630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EE">
        <w:rPr>
          <w:rFonts w:ascii="Times New Roman" w:hAnsi="Times New Roman" w:cs="Times New Roman"/>
          <w:sz w:val="28"/>
          <w:szCs w:val="28"/>
        </w:rPr>
        <w:t xml:space="preserve">  </w:t>
      </w:r>
    </w:p>
    <w:tbl>
      <w:tblPr>
        <w:tblW w:w="9343" w:type="dxa"/>
        <w:tblInd w:w="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70"/>
        <w:gridCol w:w="7033"/>
      </w:tblGrid>
      <w:tr w:rsidR="006302EE" w:rsidRPr="006302EE" w:rsidTr="001F4E1B">
        <w:tc>
          <w:tcPr>
            <w:tcW w:w="9343" w:type="dxa"/>
            <w:gridSpan w:val="3"/>
            <w:hideMark/>
          </w:tcPr>
          <w:p w:rsidR="006302EE" w:rsidRPr="006302EE" w:rsidRDefault="006302EE" w:rsidP="00630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6302EE" w:rsidRDefault="006302EE" w:rsidP="006302EE">
            <w:pPr>
              <w:spacing w:after="0" w:line="240" w:lineRule="auto"/>
              <w:ind w:firstLine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2EE">
              <w:rPr>
                <w:rFonts w:ascii="Times New Roman" w:hAnsi="Times New Roman" w:cs="Times New Roman"/>
                <w:sz w:val="24"/>
                <w:szCs w:val="24"/>
              </w:rPr>
              <w:t xml:space="preserve">&lt;*&gt; В ячейке таблицы, которая соответствует выбору по вопросу повестки, необходимо поставить отметку "V". </w:t>
            </w:r>
          </w:p>
        </w:tc>
      </w:tr>
      <w:tr w:rsidR="006302EE" w:rsidRPr="006302EE" w:rsidTr="001F4E1B">
        <w:tc>
          <w:tcPr>
            <w:tcW w:w="0" w:type="auto"/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</w:p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6302EE" w:rsidRPr="006302EE" w:rsidRDefault="006302EE" w:rsidP="006302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E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7033" w:type="dxa"/>
            <w:hideMark/>
          </w:tcPr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E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 </w:t>
            </w:r>
          </w:p>
          <w:p w:rsidR="006302EE" w:rsidRPr="006302EE" w:rsidRDefault="006302EE" w:rsidP="0063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2EE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(последнее - при наличии)) </w:t>
            </w:r>
          </w:p>
        </w:tc>
      </w:tr>
    </w:tbl>
    <w:p w:rsidR="006302EE" w:rsidRPr="006302EE" w:rsidRDefault="006302EE" w:rsidP="006302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5A33" w:rsidRDefault="00EE5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02EE" w:rsidRPr="00710D23" w:rsidRDefault="006302EE" w:rsidP="006302EE">
      <w:pPr>
        <w:keepNext/>
        <w:keepLines/>
        <w:tabs>
          <w:tab w:val="left" w:pos="2977"/>
        </w:tabs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10D23">
        <w:rPr>
          <w:rFonts w:ascii="Times New Roman" w:hAnsi="Times New Roman" w:cs="Times New Roman"/>
          <w:b/>
          <w:sz w:val="28"/>
          <w:szCs w:val="20"/>
        </w:rPr>
        <w:t xml:space="preserve">АДМИНИСТРАЦИЯ </w:t>
      </w:r>
      <w:r w:rsidRPr="00710D23">
        <w:rPr>
          <w:rFonts w:ascii="Times New Roman" w:hAnsi="Times New Roman" w:cs="Times New Roman"/>
          <w:b/>
          <w:sz w:val="28"/>
          <w:szCs w:val="20"/>
        </w:rPr>
        <w:br/>
      </w:r>
      <w:r>
        <w:rPr>
          <w:rFonts w:ascii="Times New Roman" w:hAnsi="Times New Roman" w:cs="Times New Roman"/>
          <w:b/>
          <w:sz w:val="28"/>
          <w:szCs w:val="20"/>
        </w:rPr>
        <w:t>ФИЛИППОВСКОГО</w:t>
      </w:r>
      <w:r w:rsidRPr="00710D23">
        <w:rPr>
          <w:rFonts w:ascii="Times New Roman" w:hAnsi="Times New Roman" w:cs="Times New Roman"/>
          <w:b/>
          <w:sz w:val="28"/>
          <w:szCs w:val="20"/>
        </w:rPr>
        <w:t xml:space="preserve"> СЕЛЬСКОГО ПОСЕЛЕНИЯ</w:t>
      </w:r>
      <w:r w:rsidRPr="00710D23">
        <w:rPr>
          <w:rFonts w:ascii="Times New Roman" w:hAnsi="Times New Roman" w:cs="Times New Roman"/>
          <w:b/>
          <w:sz w:val="28"/>
          <w:szCs w:val="20"/>
        </w:rPr>
        <w:br/>
        <w:t>КИРОВО-ЧЕПЕЦКОГО РАЙОНА КИРОВСКОЙ ОБЛАСТИ</w:t>
      </w:r>
    </w:p>
    <w:p w:rsidR="006302EE" w:rsidRPr="00A03D3D" w:rsidRDefault="006302EE" w:rsidP="006302E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6302EE" w:rsidRPr="00977E8D" w:rsidRDefault="006302EE" w:rsidP="006302EE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A03D3D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091"/>
        <w:gridCol w:w="5616"/>
        <w:gridCol w:w="484"/>
        <w:gridCol w:w="1415"/>
      </w:tblGrid>
      <w:tr w:rsidR="006302EE" w:rsidRPr="00A03D3D" w:rsidTr="001F4E1B"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09.03.2023</w:t>
            </w:r>
          </w:p>
        </w:tc>
        <w:tc>
          <w:tcPr>
            <w:tcW w:w="5616" w:type="dxa"/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6302EE" w:rsidRPr="00A03D3D" w:rsidRDefault="006302EE" w:rsidP="001F4E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D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302EE" w:rsidRPr="00A03D3D" w:rsidTr="001F4E1B">
        <w:tc>
          <w:tcPr>
            <w:tcW w:w="9606" w:type="dxa"/>
            <w:gridSpan w:val="4"/>
            <w:hideMark/>
          </w:tcPr>
          <w:p w:rsidR="006302EE" w:rsidRPr="00A03D3D" w:rsidRDefault="006302EE" w:rsidP="001F4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</w:tr>
    </w:tbl>
    <w:p w:rsidR="006302EE" w:rsidRPr="00A03D3D" w:rsidRDefault="006302EE" w:rsidP="00630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Порядка установления и оценки </w:t>
      </w:r>
      <w:proofErr w:type="gramStart"/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применения</w:t>
      </w:r>
      <w:proofErr w:type="gramEnd"/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</w:p>
    <w:p w:rsidR="006302EE" w:rsidRPr="00922D9D" w:rsidRDefault="006302EE" w:rsidP="006302EE">
      <w:pPr>
        <w:spacing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соответствии с частью 5 статьи 2 Федерального закона от 31.07.2020 № 247-ФЗ «Об обязательных требованиях в Российской Федерации», Федеральным законом от 06.10.2003 № 131-ФЗ «Об общих принципах организации местного самоуправления в Российской Федерации», 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Филипповского сельского поселения Кирово-Чепецкого района Кировской области а</w:t>
      </w:r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Филипповского сельского поселения </w:t>
      </w: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ПОСТАНОВЛЯЕТ</w:t>
      </w:r>
      <w:r w:rsidRPr="00922D9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1. Утвердить Порядок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со</w:t>
      </w:r>
      <w:r>
        <w:rPr>
          <w:rFonts w:ascii="Times New Roman" w:hAnsi="Times New Roman" w:cs="Times New Roman"/>
          <w:color w:val="000000"/>
          <w:sz w:val="28"/>
          <w:szCs w:val="28"/>
        </w:rPr>
        <w:t>гласно приложению к настоящему п</w:t>
      </w:r>
      <w:r w:rsidRPr="00922D9D">
        <w:rPr>
          <w:rFonts w:ascii="Times New Roman" w:hAnsi="Times New Roman" w:cs="Times New Roman"/>
          <w:color w:val="000000"/>
          <w:sz w:val="28"/>
          <w:szCs w:val="28"/>
        </w:rPr>
        <w:t>остановлению.</w:t>
      </w:r>
    </w:p>
    <w:p w:rsidR="006302EE" w:rsidRDefault="006302EE" w:rsidP="006302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3D3D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опубликованию </w:t>
      </w:r>
      <w:proofErr w:type="gramStart"/>
      <w:r w:rsidRPr="00A03D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3D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2EE" w:rsidRDefault="006302EE" w:rsidP="006302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3D3D">
        <w:rPr>
          <w:rFonts w:ascii="Times New Roman" w:hAnsi="Times New Roman" w:cs="Times New Roman"/>
          <w:sz w:val="28"/>
          <w:szCs w:val="28"/>
        </w:rPr>
        <w:t>«Информационном бюллетене органов мес</w:t>
      </w:r>
      <w:r>
        <w:rPr>
          <w:rFonts w:ascii="Times New Roman" w:hAnsi="Times New Roman" w:cs="Times New Roman"/>
          <w:sz w:val="28"/>
          <w:szCs w:val="28"/>
        </w:rPr>
        <w:t>тного самоуправления Филипповского</w:t>
      </w:r>
      <w:r w:rsidRPr="00A03D3D">
        <w:rPr>
          <w:rFonts w:ascii="Times New Roman" w:hAnsi="Times New Roman" w:cs="Times New Roman"/>
          <w:sz w:val="28"/>
          <w:szCs w:val="28"/>
        </w:rPr>
        <w:t xml:space="preserve">  сельского поселения Кирово-Чепецкого района Кировской области» и размещению на официальном сайте органов мес</w:t>
      </w:r>
      <w:r>
        <w:rPr>
          <w:rFonts w:ascii="Times New Roman" w:hAnsi="Times New Roman" w:cs="Times New Roman"/>
          <w:sz w:val="28"/>
          <w:szCs w:val="28"/>
        </w:rPr>
        <w:t>тного самоуправления Филипповского</w:t>
      </w:r>
      <w:r w:rsidRPr="00A03D3D">
        <w:rPr>
          <w:rFonts w:ascii="Times New Roman" w:hAnsi="Times New Roman" w:cs="Times New Roman"/>
          <w:sz w:val="28"/>
          <w:szCs w:val="28"/>
        </w:rPr>
        <w:t xml:space="preserve"> сельского поселения Кирово-Чепецкого района Кировской области.     </w:t>
      </w:r>
      <w:proofErr w:type="gramEnd"/>
    </w:p>
    <w:p w:rsidR="006302EE" w:rsidRDefault="006302EE" w:rsidP="006302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02EE" w:rsidRPr="00922D9D" w:rsidRDefault="006302EE" w:rsidP="006302EE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945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88"/>
        <w:gridCol w:w="2367"/>
      </w:tblGrid>
      <w:tr w:rsidR="006302EE" w:rsidRPr="00922D9D" w:rsidTr="001F4E1B">
        <w:trPr>
          <w:trHeight w:val="704"/>
        </w:trPr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22D9D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Глава администрации  </w:t>
            </w:r>
          </w:p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22D9D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Филипповского сельского поселения                                              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922D9D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А.А.Козьминых</w:t>
            </w:r>
            <w:proofErr w:type="spellEnd"/>
          </w:p>
        </w:tc>
      </w:tr>
      <w:tr w:rsidR="006302EE" w:rsidRPr="00922D9D" w:rsidTr="001F4E1B">
        <w:trPr>
          <w:trHeight w:val="294"/>
        </w:trPr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</w:tcPr>
          <w:p w:rsidR="006302EE" w:rsidRPr="00922D9D" w:rsidRDefault="006302EE" w:rsidP="001F4E1B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22D9D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ПОДГОТОВЛЕНО</w:t>
            </w:r>
          </w:p>
        </w:tc>
        <w:tc>
          <w:tcPr>
            <w:tcW w:w="2367" w:type="dxa"/>
            <w:tcBorders>
              <w:top w:val="single" w:sz="4" w:space="0" w:color="auto"/>
            </w:tcBorders>
            <w:shd w:val="clear" w:color="auto" w:fill="auto"/>
          </w:tcPr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302EE" w:rsidRPr="00922D9D" w:rsidTr="001F4E1B">
        <w:trPr>
          <w:trHeight w:val="657"/>
        </w:trPr>
        <w:tc>
          <w:tcPr>
            <w:tcW w:w="7088" w:type="dxa"/>
            <w:shd w:val="clear" w:color="auto" w:fill="auto"/>
          </w:tcPr>
          <w:p w:rsidR="006302EE" w:rsidRPr="00922D9D" w:rsidRDefault="006302EE" w:rsidP="001F4E1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D9D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  <w:p w:rsidR="006302EE" w:rsidRPr="00922D9D" w:rsidRDefault="006302EE" w:rsidP="001F4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D9D">
              <w:rPr>
                <w:rFonts w:ascii="Times New Roman" w:hAnsi="Times New Roman" w:cs="Times New Roman"/>
                <w:sz w:val="28"/>
                <w:szCs w:val="28"/>
              </w:rPr>
              <w:t xml:space="preserve">Филипповского сельского поселения                                         </w:t>
            </w:r>
          </w:p>
        </w:tc>
        <w:tc>
          <w:tcPr>
            <w:tcW w:w="2367" w:type="dxa"/>
            <w:shd w:val="clear" w:color="auto" w:fill="auto"/>
          </w:tcPr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922D9D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С.Л.Князева</w:t>
            </w:r>
            <w:proofErr w:type="spellEnd"/>
          </w:p>
          <w:p w:rsidR="006302EE" w:rsidRPr="00922D9D" w:rsidRDefault="006302EE" w:rsidP="001F4E1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6302EE" w:rsidRPr="00922D9D" w:rsidRDefault="006302EE" w:rsidP="006302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22D9D">
        <w:rPr>
          <w:rFonts w:ascii="Times New Roman" w:hAnsi="Times New Roman" w:cs="Times New Roman"/>
          <w:sz w:val="20"/>
          <w:szCs w:val="20"/>
        </w:rPr>
        <w:t>Разослать:</w:t>
      </w:r>
    </w:p>
    <w:p w:rsidR="006302EE" w:rsidRPr="00922D9D" w:rsidRDefault="006302EE" w:rsidP="006302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22D9D">
        <w:rPr>
          <w:rFonts w:ascii="Times New Roman" w:hAnsi="Times New Roman" w:cs="Times New Roman"/>
          <w:sz w:val="20"/>
          <w:szCs w:val="20"/>
        </w:rPr>
        <w:t>Дело – 2</w:t>
      </w:r>
    </w:p>
    <w:p w:rsidR="006302EE" w:rsidRPr="00922D9D" w:rsidRDefault="006302EE" w:rsidP="006302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22D9D">
        <w:rPr>
          <w:rFonts w:ascii="Times New Roman" w:hAnsi="Times New Roman" w:cs="Times New Roman"/>
          <w:sz w:val="20"/>
          <w:szCs w:val="20"/>
        </w:rPr>
        <w:t>Прокуратура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lastRenderedPageBreak/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02EE" w:rsidRPr="00922D9D" w:rsidRDefault="006302EE" w:rsidP="006302E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6302EE" w:rsidRPr="00922D9D" w:rsidRDefault="006302EE" w:rsidP="006302EE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6302EE" w:rsidRPr="00922D9D" w:rsidRDefault="006302EE" w:rsidP="006302EE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Филипповского </w:t>
      </w:r>
      <w:r w:rsidRPr="00922D9D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</w:p>
    <w:p w:rsidR="006302EE" w:rsidRPr="00922D9D" w:rsidRDefault="006302EE" w:rsidP="006302EE"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от  09.03. 2023 г. № 10</w:t>
      </w:r>
    </w:p>
    <w:p w:rsidR="006302EE" w:rsidRPr="00922D9D" w:rsidRDefault="006302EE" w:rsidP="006302EE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6302EE" w:rsidRDefault="006302EE" w:rsidP="006302E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22D9D">
        <w:rPr>
          <w:rFonts w:ascii="Times New Roman" w:hAnsi="Times New Roman" w:cs="Times New Roman"/>
          <w:b/>
          <w:color w:val="000000"/>
          <w:sz w:val="28"/>
          <w:szCs w:val="28"/>
        </w:rPr>
        <w:t>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6302EE" w:rsidRPr="00922D9D" w:rsidRDefault="006302EE" w:rsidP="006302EE">
      <w:pPr>
        <w:spacing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Федерации», а также с принципами установления и оценки </w:t>
      </w:r>
      <w:proofErr w:type="gramStart"/>
      <w:r w:rsidRPr="00922D9D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proofErr w:type="gramEnd"/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устанавливаемых в муниципальных нормативных правовых актах требований, которые связаны с осуществлением предпринимательской и иной экономической деятельности и оценка соблюдения которых осуществляемся в рамках муниципального контроля, определенных Федеральным законом от 31.07.2020 № 247-ФЗ «Об обязательных требованиях в Российской Федерации» (далее - обязательные требования), с учетом Стандарта качества нормативно-правового регулирования обязательных требований, одобренного протоколом заседания проектного комитета по основному направлению стратегического развития Российской Федерации «Реформа контрольной и надзорной </w:t>
      </w:r>
      <w:r w:rsidRPr="00922D9D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деятельности» от 24.04.2018 (дале</w:t>
      </w:r>
      <w:proofErr w:type="gramStart"/>
      <w:r w:rsidRPr="00922D9D">
        <w:rPr>
          <w:rFonts w:ascii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Стандарт), Методических рекомендаций по систематической оценке эффективности обязательных требований для обеспечения минимизации рисков и предотвращения негативных социальных или экономических последствий, включая отмену неэффективных и избыточных, утвержденных протоколом заседания проектного комитета по основному направлению стратегического развития «Реформа контрольной и надзорной деятельности» от 31.03.2017 № 19 (3) (далее – Методические рекомендации), и в целях обеспечения единого подхода к установлению и оценке применения обязательных требований.</w:t>
      </w:r>
    </w:p>
    <w:p w:rsidR="006302EE" w:rsidRPr="00922D9D" w:rsidRDefault="006302EE" w:rsidP="006302EE">
      <w:pPr>
        <w:spacing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1.2. Настоящий Порядок включает: порядок установления обязательных требований; порядок оценки применения обязательных требований; порядок пересмотра обязательных требований.</w:t>
      </w:r>
    </w:p>
    <w:p w:rsidR="006302EE" w:rsidRPr="00922D9D" w:rsidRDefault="006302EE" w:rsidP="006302EE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Arial" w:hAnsi="Arial" w:cs="Arial"/>
          <w:color w:val="000000"/>
          <w:sz w:val="20"/>
          <w:szCs w:val="20"/>
        </w:rPr>
        <w:t> </w:t>
      </w:r>
    </w:p>
    <w:p w:rsidR="006302EE" w:rsidRPr="00922D9D" w:rsidRDefault="006302EE" w:rsidP="006302EE">
      <w:pPr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Порядок установления обязательных требований</w:t>
      </w:r>
    </w:p>
    <w:p w:rsidR="006302EE" w:rsidRPr="00922D9D" w:rsidRDefault="006302EE" w:rsidP="006302EE">
      <w:pPr>
        <w:spacing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Филипповского </w:t>
      </w:r>
      <w:r w:rsidRPr="00922D9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поселения, уполномоченная на осуществление соответствующего вида муниципального контроля (далее – Администрация), устанавливает обязательные требования с соблюдением принципов, определенных статьей 4 Федерального закона от31.07.2020 № 247-ФЗ «Об обязательных требованиях в Российской Федерации», а также руководствуясь Стандартом и настоящим Порядком.</w:t>
      </w: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Порядок оценки применения обязательных требований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3.1. Оценка применения обязательных требований включает: оценку достижения целей введения обязательных требований; оценку фактического воздействия муниципальных нормативных правовых актов, устанавливающих обязательные требования.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3.2. В целях </w:t>
      </w:r>
      <w:proofErr w:type="gramStart"/>
      <w:r w:rsidRPr="00922D9D">
        <w:rPr>
          <w:rFonts w:ascii="Times New Roman" w:hAnsi="Times New Roman" w:cs="Times New Roman"/>
          <w:color w:val="000000"/>
          <w:sz w:val="28"/>
          <w:szCs w:val="28"/>
        </w:rPr>
        <w:t>оценки достижения целей введения обязательных требований</w:t>
      </w:r>
      <w:proofErr w:type="gramEnd"/>
      <w:r w:rsidRPr="00922D9D">
        <w:rPr>
          <w:rFonts w:ascii="Times New Roman" w:hAnsi="Times New Roman" w:cs="Times New Roman"/>
          <w:color w:val="000000"/>
          <w:sz w:val="28"/>
          <w:szCs w:val="28"/>
        </w:rPr>
        <w:t xml:space="preserve"> и выявления неэффективных обязательных требований Администрацией предусматривается оценка обязательных требований посредством анкетирования представителей предпринимательского сообщества в рамках организации и проведения публичных мероприятий для подконтрольных субъектов с анализом правоприменительной практики. Форма анкеты разрабатывается Администрацией в соответствии с Методическими рекомендациями.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Администрацией на своем официальном сайте в информационно-телекоммуникационной сети «Интернет» обеспечивается возможность направления сообщений, отзывов, комментариев («обратная связь») от предпринимательского и экспертного сообществ, в части оценки применения и актуализации обязательных требований.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3.3. В целях анализа обоснованности установленных обязательных требований, определения и оценки фактических последствий их установления, выявления избыточных условий, ограничений, запретов, обязанностей, Администрацией проводится оценка регулирующего воздействия муниципальных нормативных правовых актов, устанавливающих обязательные требования.</w:t>
      </w:r>
    </w:p>
    <w:p w:rsidR="006302EE" w:rsidRPr="00922D9D" w:rsidRDefault="006302EE" w:rsidP="006302E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пересмотра обязательных требований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4.1. Пересмотр обязательных требований осуществляется Администрацией по результатам оценки применения обязательных требований.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lastRenderedPageBreak/>
        <w:t>4.2. Пересмотр обязательных требований проводится один раз в год.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4.3. При выборе обязательных требований, подлежащих пересмотру, необходимо исходить из следующего: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-степень риска, на предотвращение которого направлено действие обязательного требования (угроза жизни, здоровью граждан, возникновение чрезвычайных ситуаций природного и техногенного характера либо создание непосредственной угрозы указанных последствий);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-сведения об установленной ответственности за нарушение обязательного требования (в том числе с указанием дифференциации ответственности в зависимости от категории риска или класса (категории) опасности поднадзорных (подконтрольных) объектов);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-сведения о количестве проверок соблюдения обязательного требования, проведенных в календарном году, предшествующем текущему году (в динамике, по годам).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4.4. Принятие решения о пересмотре обязательного требования основывается: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-на выявлении в ходе обобщения и анализа правоприменительной практики неэффективных (устаревших, дублирующих и избыточных) обязательных требований, избыточных административных процедур;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-на информации, полученной из сообщений, отзывов, комментариев от предпринимательского и экспертного сообществ на официальном сайте Администрации и/или посредством анкетирования в рамках организации публичных мероприятий, предложений по актуализации обязательных требований от предпринимательского и экспертного сообществ;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 по итогам работы с проверочными листами (списками контрольных вопросов), перечнями муниципальных нормативных правовых актов, содержащих обязательные требования, оценка соблюдения которых является предметом муниципального контроля;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-на предложениях представителей научно-исследовательских организаций, экспертного и предпринимательского сообществ.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4.5. При поступлении пяти и более обращений представителей научно-исследовательских организаций, экспертного и предпринимательского сообщества о нецелесообразности применения, как отдельных обязательных требований, так и муниципальных нормативных правовых актов в целом, должна быть проведена внеочередная оценка эффективности применения обязательных требований в течение месяца со дня поступления последнего обращения.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4.6. Администрация рассматривает материалы, послужившие основанием для пересмотра обязательных требований, и принимает одно из следующих решений: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-оставить действие обязательного требования без изменений;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-пересмотреть обязательное требование (в том числе объединить с иным обязательным требованием);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-отменить обязательное требование;</w:t>
      </w:r>
    </w:p>
    <w:p w:rsidR="006302EE" w:rsidRPr="00922D9D" w:rsidRDefault="006302EE" w:rsidP="006302E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-принять иные меры, направленные на совершенствование контрольно-надзорной деятельности в соответствующей сфере правоотношений.</w:t>
      </w:r>
    </w:p>
    <w:p w:rsidR="006302EE" w:rsidRPr="00922D9D" w:rsidRDefault="006302EE" w:rsidP="006302EE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22D9D">
        <w:rPr>
          <w:rFonts w:ascii="Times New Roman" w:hAnsi="Times New Roman" w:cs="Times New Roman"/>
          <w:color w:val="000000"/>
          <w:sz w:val="28"/>
          <w:szCs w:val="28"/>
        </w:rPr>
        <w:t>4.7. Ежегодно информация о результатах систематической оценки применения и пересмотра обязательных требований размещается на официальном сайте</w:t>
      </w:r>
    </w:p>
    <w:p w:rsidR="006302EE" w:rsidRDefault="006302EE" w:rsidP="006302EE"/>
    <w:p w:rsidR="00E21A33" w:rsidRDefault="00E21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21A33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18F" w:rsidRDefault="001E718F">
      <w:pPr>
        <w:spacing w:after="0" w:line="240" w:lineRule="auto"/>
      </w:pPr>
      <w:r>
        <w:separator/>
      </w:r>
    </w:p>
  </w:endnote>
  <w:endnote w:type="continuationSeparator" w:id="0">
    <w:p w:rsidR="001E718F" w:rsidRDefault="001E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18F" w:rsidRDefault="001E718F">
      <w:pPr>
        <w:spacing w:after="0" w:line="240" w:lineRule="auto"/>
      </w:pPr>
      <w:r>
        <w:separator/>
      </w:r>
    </w:p>
  </w:footnote>
  <w:footnote w:type="continuationSeparator" w:id="0">
    <w:p w:rsidR="001E718F" w:rsidRDefault="001E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B71E48"/>
    <w:multiLevelType w:val="hybridMultilevel"/>
    <w:tmpl w:val="4D9E3158"/>
    <w:lvl w:ilvl="0" w:tplc="42040948">
      <w:start w:val="3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0">
    <w:nsid w:val="2E204AD4"/>
    <w:multiLevelType w:val="hybridMultilevel"/>
    <w:tmpl w:val="2A929E84"/>
    <w:lvl w:ilvl="0" w:tplc="BAE20A7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5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084412"/>
    <w:multiLevelType w:val="hybridMultilevel"/>
    <w:tmpl w:val="A3CC550A"/>
    <w:lvl w:ilvl="0" w:tplc="1778CDA0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3"/>
  </w:num>
  <w:num w:numId="3">
    <w:abstractNumId w:val="12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9"/>
  </w:num>
  <w:num w:numId="14">
    <w:abstractNumId w:val="40"/>
  </w:num>
  <w:num w:numId="15">
    <w:abstractNumId w:val="34"/>
  </w:num>
  <w:num w:numId="16">
    <w:abstractNumId w:val="25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31"/>
  </w:num>
  <w:num w:numId="26">
    <w:abstractNumId w:val="38"/>
  </w:num>
  <w:num w:numId="27">
    <w:abstractNumId w:val="35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1"/>
  </w:num>
  <w:num w:numId="32">
    <w:abstractNumId w:val="36"/>
  </w:num>
  <w:num w:numId="33">
    <w:abstractNumId w:val="7"/>
  </w:num>
  <w:num w:numId="34">
    <w:abstractNumId w:val="17"/>
  </w:num>
  <w:num w:numId="35">
    <w:abstractNumId w:val="13"/>
  </w:num>
  <w:num w:numId="36">
    <w:abstractNumId w:val="24"/>
  </w:num>
  <w:num w:numId="37">
    <w:abstractNumId w:val="14"/>
  </w:num>
  <w:num w:numId="38">
    <w:abstractNumId w:val="39"/>
  </w:num>
  <w:num w:numId="39">
    <w:abstractNumId w:val="16"/>
  </w:num>
  <w:num w:numId="40">
    <w:abstractNumId w:val="6"/>
  </w:num>
  <w:num w:numId="4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C237C"/>
    <w:rsid w:val="001C6FB2"/>
    <w:rsid w:val="001E1462"/>
    <w:rsid w:val="001E718F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F5A0D"/>
    <w:rsid w:val="00515AE0"/>
    <w:rsid w:val="00524C6D"/>
    <w:rsid w:val="005508BB"/>
    <w:rsid w:val="005E3067"/>
    <w:rsid w:val="005F0633"/>
    <w:rsid w:val="006302EE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A0CD5"/>
    <w:rsid w:val="007A640A"/>
    <w:rsid w:val="007B6CB2"/>
    <w:rsid w:val="007D4F39"/>
    <w:rsid w:val="007F29E0"/>
    <w:rsid w:val="008017EC"/>
    <w:rsid w:val="008114A7"/>
    <w:rsid w:val="008278C4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60DF"/>
    <w:rsid w:val="00930EC0"/>
    <w:rsid w:val="00942F4F"/>
    <w:rsid w:val="00961CED"/>
    <w:rsid w:val="00965939"/>
    <w:rsid w:val="009729EF"/>
    <w:rsid w:val="00983D20"/>
    <w:rsid w:val="00990121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E7DE8"/>
    <w:rsid w:val="00B024B5"/>
    <w:rsid w:val="00B16399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75D1"/>
    <w:rsid w:val="00D97442"/>
    <w:rsid w:val="00DA18F0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uiPriority w:val="20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240&amp;n=182723&amp;dst=100071&amp;field=134&amp;date=13.02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875&amp;date=13.02.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E7DC6-7E11-4A61-B74B-261CC5D9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14</Pages>
  <Words>3480</Words>
  <Characters>19840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97</cp:revision>
  <cp:lastPrinted>2019-07-05T11:49:00Z</cp:lastPrinted>
  <dcterms:created xsi:type="dcterms:W3CDTF">2017-08-28T08:31:00Z</dcterms:created>
  <dcterms:modified xsi:type="dcterms:W3CDTF">2023-03-13T07:05:00Z</dcterms:modified>
</cp:coreProperties>
</file>